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10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850" w:right="869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-1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INFN-PM-QA-402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3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23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806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18/05/2018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1456" w:right="1308"/>
        <w:jc w:val="center"/>
      </w:pPr>
      <w:r>
        <w:rPr/>
        <w:pict>
          <v:shape style="position:absolute;margin-left:64.800003pt;margin-top:-13.802426pt;width:478.35pt;height:610.8pt;mso-position-horizontal-relative:page;mso-position-vertical-relative:paragraph;z-index:-15932416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5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Linee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l’organizzazione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pianificazione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  <w:spacing w:line="295" w:lineRule="auto"/>
      </w:pPr>
      <w:r>
        <w:rPr/>
        <w:t>Criteri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redazione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Work</w:t>
      </w:r>
      <w:r>
        <w:rPr>
          <w:spacing w:val="-119"/>
        </w:rPr>
        <w:t> </w:t>
      </w:r>
      <w:r>
        <w:rPr/>
        <w:t>Breakdown</w:t>
      </w:r>
      <w:r>
        <w:rPr>
          <w:spacing w:val="-3"/>
        </w:rPr>
        <w:t> </w:t>
      </w:r>
      <w:r>
        <w:rPr/>
        <w:t>Structure</w:t>
      </w:r>
      <w:r>
        <w:rPr>
          <w:spacing w:val="5"/>
        </w:rPr>
        <w:t> </w:t>
      </w:r>
      <w:r>
        <w:rPr/>
        <w:t>-</w:t>
      </w:r>
      <w:r>
        <w:rPr>
          <w:spacing w:val="-1"/>
        </w:rPr>
        <w:t> </w:t>
      </w:r>
      <w:r>
        <w:rPr/>
        <w:t>WBS</w:t>
      </w:r>
    </w:p>
    <w:p>
      <w:pPr>
        <w:pStyle w:val="BodyText"/>
        <w:spacing w:before="9"/>
        <w:rPr>
          <w:rFonts w:ascii="Arial"/>
          <w:b/>
          <w:sz w:val="38"/>
        </w:rPr>
      </w:pPr>
    </w:p>
    <w:p>
      <w:pPr>
        <w:pStyle w:val="BodyText"/>
        <w:ind w:left="386" w:right="943"/>
        <w:rPr>
          <w:rFonts w:ascii="Arial"/>
        </w:rPr>
      </w:pPr>
      <w:r>
        <w:rPr>
          <w:rFonts w:ascii="Arial"/>
        </w:rPr>
        <w:t>In questo documento si descrivono i processi necessari per la stesura della work-</w:t>
      </w:r>
      <w:r>
        <w:rPr>
          <w:rFonts w:ascii="Arial"/>
          <w:spacing w:val="-64"/>
        </w:rPr>
        <w:t> </w:t>
      </w:r>
      <w:r>
        <w:rPr>
          <w:rFonts w:ascii="Arial"/>
        </w:rPr>
        <w:t>breakdown</w:t>
      </w:r>
      <w:r>
        <w:rPr>
          <w:rFonts w:ascii="Arial"/>
          <w:spacing w:val="-1"/>
        </w:rPr>
        <w:t> </w:t>
      </w:r>
      <w:r>
        <w:rPr>
          <w:rFonts w:ascii="Arial"/>
        </w:rPr>
        <w:t>structure (WBS).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 w:after="1"/>
        <w:rPr>
          <w:rFonts w:ascii="Arial"/>
          <w:sz w:val="23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437"/>
        <w:gridCol w:w="3027"/>
      </w:tblGrid>
      <w:tr>
        <w:trPr>
          <w:trHeight w:val="419" w:hRule="atLeast"/>
        </w:trPr>
        <w:tc>
          <w:tcPr>
            <w:tcW w:w="3113" w:type="dxa"/>
          </w:tcPr>
          <w:p>
            <w:pPr>
              <w:pStyle w:val="TableParagraph"/>
              <w:spacing w:before="120"/>
              <w:ind w:left="1062" w:right="1055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2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20"/>
              <w:ind w:left="853" w:right="696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113" w:type="dxa"/>
          </w:tcPr>
          <w:p>
            <w:pPr>
              <w:pStyle w:val="TableParagraph"/>
              <w:spacing w:before="110"/>
              <w:ind w:left="1064" w:right="1055"/>
              <w:jc w:val="center"/>
              <w:rPr>
                <w:sz w:val="24"/>
              </w:rPr>
            </w:pPr>
            <w:r>
              <w:rPr>
                <w:sz w:val="24"/>
              </w:rPr>
              <w:t>A.Falone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1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3027" w:type="dxa"/>
          </w:tcPr>
          <w:p>
            <w:pPr>
              <w:pStyle w:val="TableParagraph"/>
              <w:spacing w:before="110"/>
              <w:ind w:left="705" w:right="696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86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106" w:val="left" w:leader="none"/>
        </w:tabs>
        <w:spacing w:before="120"/>
        <w:ind w:left="746"/>
      </w:pPr>
      <w:r>
        <w:rPr/>
        <w:t>-</w:t>
        <w:tab/>
        <w:t>Pubblico</w:t>
      </w:r>
    </w:p>
    <w:p>
      <w:pPr>
        <w:spacing w:after="0"/>
        <w:sectPr>
          <w:type w:val="continuous"/>
          <w:pgSz w:w="11900" w:h="16850"/>
          <w:pgMar w:top="660" w:bottom="28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31392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57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13"/>
        <w:gridCol w:w="4821"/>
        <w:gridCol w:w="2392"/>
      </w:tblGrid>
      <w:tr>
        <w:trPr>
          <w:trHeight w:val="577" w:hRule="atLeast"/>
        </w:trPr>
        <w:tc>
          <w:tcPr>
            <w:tcW w:w="857" w:type="dxa"/>
          </w:tcPr>
          <w:p>
            <w:pPr>
              <w:pStyle w:val="TableParagraph"/>
              <w:spacing w:before="197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97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821" w:type="dxa"/>
          </w:tcPr>
          <w:p>
            <w:pPr>
              <w:pStyle w:val="TableParagraph"/>
              <w:spacing w:before="197"/>
              <w:ind w:left="918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92" w:type="dxa"/>
          </w:tcPr>
          <w:p>
            <w:pPr>
              <w:pStyle w:val="TableParagraph"/>
              <w:spacing w:before="197"/>
              <w:ind w:left="379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5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513" w:type="dxa"/>
          </w:tcPr>
          <w:p>
            <w:pPr>
              <w:pStyle w:val="TableParagraph"/>
              <w:spacing w:line="225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18/05/18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5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92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71" w:after="0"/>
            <w:ind w:left="792" w:right="0" w:hanging="395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7">
            <w:r>
              <w:rPr/>
              <w:t>Obiettivi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6">
            <w:r>
              <w:rPr/>
              <w:t>Metodo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5">
            <w:r>
              <w:rPr/>
              <w:t>Ruoli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Responsabilità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4">
            <w:r>
              <w:rPr/>
              <w:t>La</w:t>
            </w:r>
            <w:r>
              <w:rPr>
                <w:spacing w:val="-3"/>
              </w:rPr>
              <w:t> </w:t>
            </w:r>
            <w:r>
              <w:rPr/>
              <w:t>WBS</w:t>
            </w:r>
            <w:r>
              <w:rPr>
                <w:spacing w:val="-1"/>
              </w:rPr>
              <w:t> </w:t>
            </w:r>
            <w:r>
              <w:rPr/>
              <w:t>– concetti</w:t>
            </w:r>
            <w:r>
              <w:rPr>
                <w:spacing w:val="-1"/>
              </w:rPr>
              <w:t> </w:t>
            </w:r>
            <w:r>
              <w:rPr/>
              <w:t>generali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3">
            <w:r>
              <w:rPr/>
              <w:t>Caratteristiche</w:t>
            </w:r>
            <w:r>
              <w:rPr>
                <w:spacing w:val="-3"/>
              </w:rPr>
              <w:t> </w:t>
            </w:r>
            <w:r>
              <w:rPr/>
              <w:t>di qualità</w:t>
            </w:r>
            <w:r>
              <w:rPr>
                <w:spacing w:val="-1"/>
              </w:rPr>
              <w:t> </w:t>
            </w:r>
            <w:r>
              <w:rPr/>
              <w:t>di una</w:t>
            </w:r>
            <w:r>
              <w:rPr>
                <w:spacing w:val="-2"/>
              </w:rPr>
              <w:t> </w:t>
            </w:r>
            <w:r>
              <w:rPr/>
              <w:t>WBS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2">
            <w:r>
              <w:rPr/>
              <w:t>WBS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processi di controllo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22" w:after="0"/>
            <w:ind w:left="946" w:right="0" w:hanging="549"/>
            <w:jc w:val="left"/>
          </w:pPr>
          <w:hyperlink w:history="true" w:anchor="_TOC_250001">
            <w:r>
              <w:rPr/>
              <w:t>Modifica</w:t>
            </w:r>
            <w:r>
              <w:rPr>
                <w:spacing w:val="-1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WBS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0">
            <w:r>
              <w:rPr/>
              <w:t>WBS</w:t>
            </w:r>
            <w:r>
              <w:rPr>
                <w:spacing w:val="-2"/>
              </w:rPr>
              <w:t> </w:t>
            </w:r>
            <w:r>
              <w:rPr/>
              <w:t>redazione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distribuzione</w:t>
              <w:tab/>
              <w:t>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020" w:right="90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30368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8" w:id="1"/>
      <w:bookmarkEnd w:id="1"/>
      <w:r>
        <w:rPr/>
        <w:t>Introduzione</w:t>
      </w:r>
    </w:p>
    <w:p>
      <w:pPr>
        <w:pStyle w:val="BodyText"/>
        <w:spacing w:before="123"/>
        <w:ind w:left="398" w:right="525"/>
        <w:jc w:val="both"/>
      </w:pPr>
      <w:r>
        <w:rPr/>
        <w:t>In questo documento si descrive la necessità della stesura di una Work Breakdown</w:t>
      </w:r>
      <w:r>
        <w:rPr>
          <w:spacing w:val="1"/>
        </w:rPr>
        <w:t> </w:t>
      </w:r>
      <w:r>
        <w:rPr/>
        <w:t>Structure (WBS) di progetto. Si forniscono inoltre le linee guida principali ed i</w:t>
      </w:r>
      <w:r>
        <w:rPr>
          <w:spacing w:val="1"/>
        </w:rPr>
        <w:t> </w:t>
      </w:r>
      <w:r>
        <w:rPr/>
        <w:t>processi</w:t>
      </w:r>
      <w:r>
        <w:rPr>
          <w:spacing w:val="-2"/>
        </w:rPr>
        <w:t> </w:t>
      </w:r>
      <w:r>
        <w:rPr/>
        <w:t>necessari alla</w:t>
      </w:r>
      <w:r>
        <w:rPr>
          <w:spacing w:val="-3"/>
        </w:rPr>
        <w:t> </w:t>
      </w:r>
      <w:r>
        <w:rPr/>
        <w:t>creazione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successivo</w:t>
      </w:r>
      <w:r>
        <w:rPr>
          <w:spacing w:val="-1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WBS.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7" w:id="2"/>
      <w:bookmarkEnd w:id="2"/>
      <w:r>
        <w:rPr/>
        <w:t>Obiettivi</w:t>
      </w:r>
    </w:p>
    <w:p>
      <w:pPr>
        <w:pStyle w:val="BodyText"/>
        <w:spacing w:before="123"/>
        <w:ind w:left="398" w:right="520"/>
        <w:jc w:val="both"/>
      </w:pPr>
      <w:r>
        <w:rPr/>
        <w:t>L’obiettivo di questo documento è di fornire le linee guida principali per poter</w:t>
      </w:r>
      <w:r>
        <w:rPr>
          <w:spacing w:val="1"/>
        </w:rPr>
        <w:t> </w:t>
      </w:r>
      <w:r>
        <w:rPr/>
        <w:t>costruire una</w:t>
      </w:r>
      <w:r>
        <w:rPr>
          <w:spacing w:val="-1"/>
        </w:rPr>
        <w:t> </w:t>
      </w:r>
      <w:r>
        <w:rPr/>
        <w:t>WBS</w:t>
      </w:r>
      <w:r>
        <w:rPr>
          <w:spacing w:val="-3"/>
        </w:rPr>
        <w:t> </w:t>
      </w:r>
      <w:r>
        <w:rPr/>
        <w:t>coerente</w:t>
      </w:r>
      <w:r>
        <w:rPr>
          <w:spacing w:val="-1"/>
        </w:rPr>
        <w:t> </w:t>
      </w:r>
      <w:r>
        <w:rPr/>
        <w:t>con le</w:t>
      </w:r>
      <w:r>
        <w:rPr>
          <w:spacing w:val="-1"/>
        </w:rPr>
        <w:t> </w:t>
      </w:r>
      <w:r>
        <w:rPr/>
        <w:t>metodologie indicate.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6" w:id="3"/>
      <w:bookmarkEnd w:id="3"/>
      <w:r>
        <w:rPr/>
        <w:t>Metodo</w:t>
      </w:r>
    </w:p>
    <w:p>
      <w:pPr>
        <w:pStyle w:val="BodyText"/>
        <w:spacing w:before="120"/>
        <w:ind w:left="398" w:right="513"/>
        <w:jc w:val="both"/>
      </w:pPr>
      <w:r>
        <w:rPr/>
        <w:t>La metodologia per i processi di definizione e controllo della WBS è ispirata dallo</w:t>
      </w:r>
      <w:r>
        <w:rPr>
          <w:spacing w:val="1"/>
        </w:rPr>
        <w:t> </w:t>
      </w:r>
      <w:r>
        <w:rPr/>
        <w:t>standard</w:t>
      </w:r>
      <w:r>
        <w:rPr>
          <w:spacing w:val="55"/>
        </w:rPr>
        <w:t> </w:t>
      </w:r>
      <w:r>
        <w:rPr/>
        <w:t>del</w:t>
      </w:r>
      <w:r>
        <w:rPr>
          <w:spacing w:val="53"/>
        </w:rPr>
        <w:t> </w:t>
      </w:r>
      <w:r>
        <w:rPr/>
        <w:t>project</w:t>
      </w:r>
      <w:r>
        <w:rPr>
          <w:spacing w:val="52"/>
        </w:rPr>
        <w:t> </w:t>
      </w:r>
      <w:r>
        <w:rPr/>
        <w:t>management</w:t>
      </w:r>
      <w:r>
        <w:rPr>
          <w:spacing w:val="55"/>
        </w:rPr>
        <w:t> </w:t>
      </w:r>
      <w:r>
        <w:rPr/>
        <w:t>così</w:t>
      </w:r>
      <w:r>
        <w:rPr>
          <w:spacing w:val="55"/>
        </w:rPr>
        <w:t> </w:t>
      </w:r>
      <w:r>
        <w:rPr/>
        <w:t>come</w:t>
      </w:r>
      <w:r>
        <w:rPr>
          <w:spacing w:val="55"/>
        </w:rPr>
        <w:t> </w:t>
      </w:r>
      <w:r>
        <w:rPr/>
        <w:t>descritto</w:t>
      </w:r>
      <w:r>
        <w:rPr>
          <w:spacing w:val="55"/>
        </w:rPr>
        <w:t> </w:t>
      </w:r>
      <w:r>
        <w:rPr/>
        <w:t>nel</w:t>
      </w:r>
      <w:r>
        <w:rPr>
          <w:spacing w:val="53"/>
        </w:rPr>
        <w:t> </w:t>
      </w:r>
      <w:r>
        <w:rPr/>
        <w:t>Project</w:t>
      </w:r>
      <w:r>
        <w:rPr>
          <w:spacing w:val="55"/>
        </w:rPr>
        <w:t> </w:t>
      </w:r>
      <w:r>
        <w:rPr/>
        <w:t>Management</w:t>
      </w:r>
      <w:r>
        <w:rPr>
          <w:spacing w:val="-70"/>
        </w:rPr>
        <w:t> </w:t>
      </w:r>
      <w:r>
        <w:rPr/>
        <w:t>Body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(PMBOK®)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Work</w:t>
      </w:r>
      <w:r>
        <w:rPr>
          <w:spacing w:val="72"/>
        </w:rPr>
        <w:t> </w:t>
      </w:r>
      <w:r>
        <w:rPr/>
        <w:t>Breakdown</w:t>
      </w:r>
      <w:r>
        <w:rPr>
          <w:spacing w:val="1"/>
        </w:rPr>
        <w:t> </w:t>
      </w:r>
      <w:r>
        <w:rPr/>
        <w:t>Structure (PMI® 2nd Edition). Inoltre si tiene in conto della metodologia openSE</w:t>
      </w:r>
      <w:r>
        <w:rPr>
          <w:spacing w:val="1"/>
        </w:rPr>
        <w:t> </w:t>
      </w:r>
      <w:r>
        <w:rPr/>
        <w:t>come</w:t>
      </w:r>
      <w:r>
        <w:rPr>
          <w:spacing w:val="4"/>
        </w:rPr>
        <w:t> </w:t>
      </w:r>
      <w:r>
        <w:rPr/>
        <w:t>linea</w:t>
      </w:r>
      <w:r>
        <w:rPr>
          <w:spacing w:val="4"/>
        </w:rPr>
        <w:t> </w:t>
      </w:r>
      <w:r>
        <w:rPr/>
        <w:t>guida</w:t>
      </w:r>
      <w:r>
        <w:rPr>
          <w:spacing w:val="4"/>
        </w:rPr>
        <w:t> </w:t>
      </w:r>
      <w:r>
        <w:rPr/>
        <w:t>principale</w:t>
      </w:r>
      <w:r>
        <w:rPr>
          <w:spacing w:val="4"/>
        </w:rPr>
        <w:t> </w:t>
      </w:r>
      <w:r>
        <w:rPr/>
        <w:t>per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gestione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progetti</w:t>
      </w:r>
      <w:r>
        <w:rPr>
          <w:spacing w:val="4"/>
        </w:rPr>
        <w:t> </w:t>
      </w:r>
      <w:r>
        <w:rPr/>
        <w:t>all’interno</w:t>
      </w:r>
      <w:r>
        <w:rPr>
          <w:spacing w:val="1"/>
        </w:rPr>
        <w:t> </w:t>
      </w:r>
      <w:r>
        <w:rPr/>
        <w:t>dell’ENTE.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5" w:id="4"/>
      <w:r>
        <w:rPr/>
        <w:t>Ruoli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bookmarkEnd w:id="4"/>
      <w:r>
        <w:rPr/>
        <w:t>Responsabilità</w:t>
      </w:r>
    </w:p>
    <w:p>
      <w:pPr>
        <w:pStyle w:val="BodyText"/>
        <w:spacing w:before="123"/>
        <w:ind w:left="398" w:right="511"/>
        <w:jc w:val="both"/>
      </w:pPr>
      <w:r>
        <w:rPr/>
        <w:t>La responsabilità della definizione e controllo della WBS spetta al Project Leader.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pacchetto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(work-package)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avere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suo</w:t>
      </w:r>
      <w:r>
        <w:rPr>
          <w:spacing w:val="1"/>
        </w:rPr>
        <w:t> </w:t>
      </w:r>
      <w:r>
        <w:rPr/>
        <w:t>responsabile</w:t>
      </w:r>
      <w:r>
        <w:rPr>
          <w:spacing w:val="72"/>
        </w:rPr>
        <w:t> </w:t>
      </w:r>
      <w:r>
        <w:rPr/>
        <w:t>(WP</w:t>
      </w:r>
      <w:r>
        <w:rPr>
          <w:spacing w:val="1"/>
        </w:rPr>
        <w:t> </w:t>
      </w:r>
      <w:r>
        <w:rPr/>
        <w:t>Leader)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membro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consapevole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struttura e della definizione</w:t>
      </w:r>
      <w:r>
        <w:rPr>
          <w:spacing w:val="-1"/>
        </w:rPr>
        <w:t> </w:t>
      </w:r>
      <w:r>
        <w:rPr/>
        <w:t>della WBS.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226" w:after="0"/>
        <w:ind w:left="830" w:right="0" w:hanging="433"/>
        <w:jc w:val="both"/>
      </w:pPr>
      <w:bookmarkStart w:name="_TOC_250004" w:id="5"/>
      <w:r>
        <w:rPr/>
        <w:t>La</w:t>
      </w:r>
      <w:r>
        <w:rPr>
          <w:spacing w:val="-1"/>
        </w:rPr>
        <w:t> </w:t>
      </w:r>
      <w:r>
        <w:rPr/>
        <w:t>WBS –</w:t>
      </w:r>
      <w:r>
        <w:rPr>
          <w:spacing w:val="-1"/>
        </w:rPr>
        <w:t> </w:t>
      </w:r>
      <w:r>
        <w:rPr/>
        <w:t>concetti</w:t>
      </w:r>
      <w:r>
        <w:rPr>
          <w:spacing w:val="-2"/>
        </w:rPr>
        <w:t> </w:t>
      </w:r>
      <w:bookmarkEnd w:id="5"/>
      <w:r>
        <w:rPr/>
        <w:t>generali</w:t>
      </w:r>
    </w:p>
    <w:p>
      <w:pPr>
        <w:pStyle w:val="BodyText"/>
        <w:spacing w:before="10"/>
        <w:rPr>
          <w:b/>
          <w:sz w:val="44"/>
        </w:rPr>
      </w:pPr>
    </w:p>
    <w:p>
      <w:pPr>
        <w:pStyle w:val="BodyText"/>
        <w:ind w:left="398"/>
        <w:jc w:val="both"/>
      </w:pPr>
      <w:r>
        <w:rPr/>
        <w:t>La</w:t>
      </w:r>
      <w:r>
        <w:rPr>
          <w:spacing w:val="-2"/>
        </w:rPr>
        <w:t> </w:t>
      </w:r>
      <w:r>
        <w:rPr/>
        <w:t>WBS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strumento</w:t>
      </w:r>
      <w:r>
        <w:rPr>
          <w:spacing w:val="-3"/>
        </w:rPr>
        <w:t> </w:t>
      </w:r>
      <w:r>
        <w:rPr/>
        <w:t>indispensabile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gestione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e</w:t>
      </w:r>
      <w:r>
        <w:rPr>
          <w:spacing w:val="5"/>
        </w:rPr>
        <w:t> </w:t>
      </w:r>
      <w:r>
        <w:rPr/>
        <w:t>fornisce: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1826" w:val="left" w:leader="none"/>
          <w:tab w:pos="1827" w:val="left" w:leader="none"/>
        </w:tabs>
        <w:spacing w:line="296" w:lineRule="exact" w:before="0" w:after="0"/>
        <w:ind w:left="1826" w:right="0"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descrizione</w:t>
      </w:r>
      <w:r>
        <w:rPr>
          <w:spacing w:val="-4"/>
          <w:sz w:val="24"/>
        </w:rPr>
        <w:t> </w:t>
      </w:r>
      <w:r>
        <w:rPr>
          <w:sz w:val="24"/>
        </w:rPr>
        <w:t>esaustiva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progetto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termini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deliverables.</w:t>
      </w:r>
    </w:p>
    <w:p>
      <w:pPr>
        <w:pStyle w:val="ListParagraph"/>
        <w:numPr>
          <w:ilvl w:val="1"/>
          <w:numId w:val="2"/>
        </w:numPr>
        <w:tabs>
          <w:tab w:pos="1826" w:val="left" w:leader="none"/>
          <w:tab w:pos="1827" w:val="left" w:leader="none"/>
        </w:tabs>
        <w:spacing w:line="294" w:lineRule="exact" w:before="0" w:after="0"/>
        <w:ind w:left="1826" w:right="0" w:hanging="361"/>
        <w:jc w:val="left"/>
        <w:rPr>
          <w:sz w:val="24"/>
        </w:rPr>
      </w:pPr>
      <w:r>
        <w:rPr>
          <w:sz w:val="24"/>
        </w:rPr>
        <w:t>uno</w:t>
      </w:r>
      <w:r>
        <w:rPr>
          <w:spacing w:val="-3"/>
          <w:sz w:val="24"/>
        </w:rPr>
        <w:t> </w:t>
      </w:r>
      <w:r>
        <w:rPr>
          <w:sz w:val="24"/>
        </w:rPr>
        <w:t>strumento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cui</w:t>
      </w:r>
      <w:r>
        <w:rPr>
          <w:spacing w:val="-4"/>
          <w:sz w:val="24"/>
        </w:rPr>
        <w:t> </w:t>
      </w:r>
      <w:r>
        <w:rPr>
          <w:sz w:val="24"/>
        </w:rPr>
        <w:t>basare</w:t>
      </w:r>
      <w:r>
        <w:rPr>
          <w:spacing w:val="2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stato</w:t>
      </w:r>
      <w:r>
        <w:rPr>
          <w:spacing w:val="-2"/>
          <w:sz w:val="24"/>
        </w:rPr>
        <w:t> </w:t>
      </w:r>
      <w:r>
        <w:rPr>
          <w:sz w:val="24"/>
        </w:rPr>
        <w:t>ed</w:t>
      </w:r>
      <w:r>
        <w:rPr>
          <w:spacing w:val="-5"/>
          <w:sz w:val="24"/>
        </w:rPr>
        <w:t> </w:t>
      </w:r>
      <w:r>
        <w:rPr>
          <w:sz w:val="24"/>
        </w:rPr>
        <w:t>i progressi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progetto</w:t>
      </w:r>
    </w:p>
    <w:p>
      <w:pPr>
        <w:pStyle w:val="ListParagraph"/>
        <w:numPr>
          <w:ilvl w:val="1"/>
          <w:numId w:val="2"/>
        </w:numPr>
        <w:tabs>
          <w:tab w:pos="1826" w:val="left" w:leader="none"/>
          <w:tab w:pos="1827" w:val="left" w:leader="none"/>
        </w:tabs>
        <w:spacing w:line="295" w:lineRule="exact" w:before="0" w:after="0"/>
        <w:ind w:left="1826" w:right="0" w:hanging="361"/>
        <w:jc w:val="left"/>
        <w:rPr>
          <w:sz w:val="24"/>
        </w:rPr>
      </w:pPr>
      <w:r>
        <w:rPr>
          <w:sz w:val="24"/>
        </w:rPr>
        <w:t>l’input</w:t>
      </w:r>
      <w:r>
        <w:rPr>
          <w:spacing w:val="-5"/>
          <w:sz w:val="24"/>
        </w:rPr>
        <w:t> </w:t>
      </w:r>
      <w:r>
        <w:rPr>
          <w:sz w:val="24"/>
        </w:rPr>
        <w:t>principale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definizione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pianificazione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178"/>
        <w:ind w:left="398" w:right="511"/>
        <w:jc w:val="both"/>
      </w:pPr>
      <w:r>
        <w:rPr/>
        <w:t>È</w:t>
      </w:r>
      <w:r>
        <w:rPr>
          <w:spacing w:val="12"/>
        </w:rPr>
        <w:t> </w:t>
      </w:r>
      <w:r>
        <w:rPr/>
        <w:t>dunque</w:t>
      </w:r>
      <w:r>
        <w:rPr>
          <w:spacing w:val="10"/>
        </w:rPr>
        <w:t> </w:t>
      </w:r>
      <w:r>
        <w:rPr/>
        <w:t>un</w:t>
      </w:r>
      <w:r>
        <w:rPr>
          <w:spacing w:val="12"/>
        </w:rPr>
        <w:t> </w:t>
      </w:r>
      <w:r>
        <w:rPr/>
        <w:t>elemento</w:t>
      </w:r>
      <w:r>
        <w:rPr>
          <w:spacing w:val="16"/>
        </w:rPr>
        <w:t> </w:t>
      </w:r>
      <w:r>
        <w:rPr/>
        <w:t>chiave</w:t>
      </w:r>
      <w:r>
        <w:rPr>
          <w:spacing w:val="10"/>
        </w:rPr>
        <w:t> </w:t>
      </w:r>
      <w:r>
        <w:rPr/>
        <w:t>per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fase</w:t>
      </w:r>
      <w:r>
        <w:rPr>
          <w:spacing w:val="10"/>
        </w:rPr>
        <w:t> </w:t>
      </w:r>
      <w:r>
        <w:rPr/>
        <w:t>iniziale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/>
        <w:t>progetto</w:t>
      </w:r>
      <w:r>
        <w:rPr>
          <w:spacing w:val="10"/>
        </w:rPr>
        <w:t> </w:t>
      </w:r>
      <w:r>
        <w:rPr/>
        <w:t>e</w:t>
      </w:r>
      <w:r>
        <w:rPr>
          <w:spacing w:val="12"/>
        </w:rPr>
        <w:t> </w:t>
      </w:r>
      <w:r>
        <w:rPr/>
        <w:t>durante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sua</w:t>
      </w:r>
      <w:r>
        <w:rPr>
          <w:spacing w:val="12"/>
        </w:rPr>
        <w:t> </w:t>
      </w:r>
      <w:r>
        <w:rPr/>
        <w:t>fase</w:t>
      </w:r>
      <w:r>
        <w:rPr>
          <w:spacing w:val="-70"/>
        </w:rPr>
        <w:t> </w:t>
      </w:r>
      <w:r>
        <w:rPr/>
        <w:t>di</w:t>
      </w:r>
      <w:r>
        <w:rPr>
          <w:spacing w:val="1"/>
        </w:rPr>
        <w:t> </w:t>
      </w:r>
      <w:r>
        <w:rPr/>
        <w:t>implementazione.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WBS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strutturata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maniera</w:t>
      </w:r>
      <w:r>
        <w:rPr>
          <w:spacing w:val="1"/>
        </w:rPr>
        <w:t> </w:t>
      </w:r>
      <w:r>
        <w:rPr/>
        <w:t>orientata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risultato</w:t>
      </w:r>
      <w:r>
        <w:rPr>
          <w:spacing w:val="-4"/>
        </w:rPr>
        <w:t> </w:t>
      </w:r>
      <w:r>
        <w:rPr/>
        <w:t>(deliverable)</w:t>
      </w:r>
      <w:r>
        <w:rPr>
          <w:spacing w:val="-3"/>
        </w:rPr>
        <w:t> </w:t>
      </w:r>
      <w:r>
        <w:rPr/>
        <w:t>e non</w:t>
      </w:r>
      <w:r>
        <w:rPr>
          <w:spacing w:val="-4"/>
        </w:rPr>
        <w:t> </w:t>
      </w:r>
      <w:r>
        <w:rPr/>
        <w:t>ai processi.</w:t>
      </w:r>
    </w:p>
    <w:p>
      <w:pPr>
        <w:pStyle w:val="BodyText"/>
        <w:spacing w:before="121"/>
        <w:ind w:left="398" w:right="513"/>
        <w:jc w:val="both"/>
      </w:pPr>
      <w:r>
        <w:rPr/>
        <w:t>La WBS è un sottoprodotto della PBS. La PBS infatti descrive e articola l’ambito di</w:t>
      </w:r>
      <w:r>
        <w:rPr>
          <w:spacing w:val="1"/>
        </w:rPr>
        <w:t> </w:t>
      </w:r>
      <w:r>
        <w:rPr/>
        <w:t>un</w:t>
      </w:r>
      <w:r>
        <w:rPr>
          <w:spacing w:val="12"/>
        </w:rPr>
        <w:t> </w:t>
      </w:r>
      <w:r>
        <w:rPr/>
        <w:t>progetto</w:t>
      </w:r>
      <w:r>
        <w:rPr>
          <w:spacing w:val="15"/>
        </w:rPr>
        <w:t> </w:t>
      </w:r>
      <w:r>
        <w:rPr/>
        <w:t>decomponendolo</w:t>
      </w:r>
      <w:r>
        <w:rPr>
          <w:spacing w:val="15"/>
        </w:rPr>
        <w:t> </w:t>
      </w:r>
      <w:r>
        <w:rPr/>
        <w:t>in</w:t>
      </w:r>
      <w:r>
        <w:rPr>
          <w:spacing w:val="13"/>
        </w:rPr>
        <w:t> </w:t>
      </w:r>
      <w:r>
        <w:rPr/>
        <w:t>unità</w:t>
      </w:r>
      <w:r>
        <w:rPr>
          <w:spacing w:val="14"/>
        </w:rPr>
        <w:t> </w:t>
      </w:r>
      <w:r>
        <w:rPr/>
        <w:t>di</w:t>
      </w:r>
      <w:r>
        <w:rPr>
          <w:spacing w:val="13"/>
        </w:rPr>
        <w:t> </w:t>
      </w:r>
      <w:r>
        <w:rPr/>
        <w:t>lavoro</w:t>
      </w:r>
      <w:r>
        <w:rPr>
          <w:spacing w:val="14"/>
        </w:rPr>
        <w:t> </w:t>
      </w:r>
      <w:r>
        <w:rPr/>
        <w:t>più</w:t>
      </w:r>
      <w:r>
        <w:rPr>
          <w:spacing w:val="13"/>
        </w:rPr>
        <w:t> </w:t>
      </w:r>
      <w:r>
        <w:rPr/>
        <w:t>piccole,</w:t>
      </w:r>
      <w:r>
        <w:rPr>
          <w:spacing w:val="18"/>
        </w:rPr>
        <w:t> </w:t>
      </w:r>
      <w:r>
        <w:rPr/>
        <w:t>gestibili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unicamente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29344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398" w:right="511"/>
        <w:jc w:val="both"/>
      </w:pPr>
      <w:r>
        <w:rPr/>
        <w:t>definibili. La WBS aggiunge il lavoro necessario per la realizzazione dell’oggetto</w:t>
      </w:r>
      <w:r>
        <w:rPr>
          <w:spacing w:val="1"/>
        </w:rPr>
        <w:t> </w:t>
      </w:r>
      <w:r>
        <w:rPr/>
        <w:t>della PBS. Essa deve includere TUTTO il lavoro necessario per ottenere i risultati</w:t>
      </w:r>
      <w:r>
        <w:rPr>
          <w:spacing w:val="1"/>
        </w:rPr>
        <w:t> </w:t>
      </w:r>
      <w:r>
        <w:rPr/>
        <w:t>(deliverable)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398" w:right="510"/>
        <w:jc w:val="both"/>
      </w:pPr>
      <w:r>
        <w:rPr/>
        <w:t>La WBS scompone il lavoro in unità di lavoro progressivamente più piccole (work-</w:t>
      </w:r>
      <w:r>
        <w:rPr>
          <w:spacing w:val="1"/>
        </w:rPr>
        <w:t> </w:t>
      </w:r>
      <w:r>
        <w:rPr/>
        <w:t>package, work unit, attività). Il livello più basso della WBS è la singola attività, che</w:t>
      </w:r>
      <w:r>
        <w:rPr>
          <w:spacing w:val="-70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sufficientemente</w:t>
      </w:r>
      <w:r>
        <w:rPr>
          <w:spacing w:val="1"/>
        </w:rPr>
        <w:t> </w:t>
      </w:r>
      <w:r>
        <w:rPr/>
        <w:t>piccola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poter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facilmente</w:t>
      </w:r>
      <w:r>
        <w:rPr>
          <w:spacing w:val="1"/>
        </w:rPr>
        <w:t> </w:t>
      </w:r>
      <w:r>
        <w:rPr/>
        <w:t>gestibile</w:t>
      </w:r>
      <w:r>
        <w:rPr>
          <w:spacing w:val="72"/>
        </w:rPr>
        <w:t> </w:t>
      </w:r>
      <w:r>
        <w:rPr/>
        <w:t>e</w:t>
      </w:r>
      <w:r>
        <w:rPr>
          <w:spacing w:val="1"/>
        </w:rPr>
        <w:t> </w:t>
      </w:r>
      <w:r>
        <w:rPr/>
        <w:t>tuttavia non troppo piccola da appesantire inutilmente la struttura del progetto. La</w:t>
      </w:r>
      <w:r>
        <w:rPr>
          <w:spacing w:val="-70"/>
        </w:rPr>
        <w:t> </w:t>
      </w:r>
      <w:r>
        <w:rPr/>
        <w:t>granularità</w:t>
      </w:r>
      <w:r>
        <w:rPr>
          <w:spacing w:val="49"/>
        </w:rPr>
        <w:t> </w:t>
      </w:r>
      <w:r>
        <w:rPr/>
        <w:t>della</w:t>
      </w:r>
      <w:r>
        <w:rPr>
          <w:spacing w:val="47"/>
        </w:rPr>
        <w:t> </w:t>
      </w:r>
      <w:r>
        <w:rPr/>
        <w:t>WBS</w:t>
      </w:r>
      <w:r>
        <w:rPr>
          <w:spacing w:val="47"/>
        </w:rPr>
        <w:t> </w:t>
      </w:r>
      <w:r>
        <w:rPr/>
        <w:t>è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discrezione</w:t>
      </w:r>
      <w:r>
        <w:rPr>
          <w:spacing w:val="47"/>
        </w:rPr>
        <w:t> </w:t>
      </w:r>
      <w:r>
        <w:rPr/>
        <w:t>del</w:t>
      </w:r>
      <w:r>
        <w:rPr>
          <w:spacing w:val="46"/>
        </w:rPr>
        <w:t> </w:t>
      </w:r>
      <w:r>
        <w:rPr/>
        <w:t>project</w:t>
      </w:r>
      <w:r>
        <w:rPr>
          <w:spacing w:val="47"/>
        </w:rPr>
        <w:t> </w:t>
      </w:r>
      <w:r>
        <w:rPr/>
        <w:t>leader</w:t>
      </w:r>
      <w:r>
        <w:rPr>
          <w:spacing w:val="47"/>
        </w:rPr>
        <w:t> </w:t>
      </w:r>
      <w:r>
        <w:rPr/>
        <w:t>che</w:t>
      </w:r>
      <w:r>
        <w:rPr>
          <w:spacing w:val="47"/>
        </w:rPr>
        <w:t> </w:t>
      </w:r>
      <w:r>
        <w:rPr/>
        <w:t>dovrà</w:t>
      </w:r>
      <w:r>
        <w:rPr>
          <w:spacing w:val="48"/>
        </w:rPr>
        <w:t> </w:t>
      </w:r>
      <w:r>
        <w:rPr/>
        <w:t>modulare</w:t>
      </w:r>
      <w:r>
        <w:rPr>
          <w:spacing w:val="47"/>
        </w:rPr>
        <w:t> </w:t>
      </w:r>
      <w:r>
        <w:rPr/>
        <w:t>il</w:t>
      </w:r>
      <w:r>
        <w:rPr>
          <w:spacing w:val="-70"/>
        </w:rPr>
        <w:t> </w:t>
      </w:r>
      <w:r>
        <w:rPr/>
        <w:t>grado di dettaglio tenendo in conto la criticità del pacchetto di lavoro in termini di</w:t>
      </w:r>
      <w:r>
        <w:rPr>
          <w:spacing w:val="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e sicurezza.</w:t>
      </w:r>
    </w:p>
    <w:p>
      <w:pPr>
        <w:pStyle w:val="BodyText"/>
        <w:spacing w:before="121"/>
        <w:ind w:left="398"/>
        <w:jc w:val="both"/>
      </w:pPr>
      <w:r>
        <w:rPr/>
        <w:t>In</w:t>
      </w:r>
      <w:r>
        <w:rPr>
          <w:spacing w:val="-2"/>
        </w:rPr>
        <w:t> </w:t>
      </w:r>
      <w:r>
        <w:rPr/>
        <w:t>ogni</w:t>
      </w:r>
      <w:r>
        <w:rPr>
          <w:spacing w:val="-5"/>
        </w:rPr>
        <w:t> </w:t>
      </w:r>
      <w:r>
        <w:rPr/>
        <w:t>caso</w:t>
      </w:r>
      <w:r>
        <w:rPr>
          <w:spacing w:val="-3"/>
        </w:rPr>
        <w:t> </w:t>
      </w:r>
      <w:r>
        <w:rPr/>
        <w:t>ogni</w:t>
      </w:r>
      <w:r>
        <w:rPr>
          <w:spacing w:val="-2"/>
        </w:rPr>
        <w:t> </w:t>
      </w:r>
      <w:r>
        <w:rPr/>
        <w:t>work-package</w:t>
      </w:r>
      <w:r>
        <w:rPr>
          <w:spacing w:val="-2"/>
        </w:rPr>
        <w:t> </w:t>
      </w:r>
      <w:r>
        <w:rPr/>
        <w:t>deve</w:t>
      </w:r>
      <w:r>
        <w:rPr>
          <w:spacing w:val="-2"/>
        </w:rPr>
        <w:t> </w:t>
      </w:r>
      <w:r>
        <w:rPr/>
        <w:t>produrre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deliverable</w:t>
      </w:r>
      <w:r>
        <w:rPr>
          <w:spacing w:val="-3"/>
        </w:rPr>
        <w:t> </w:t>
      </w:r>
      <w:r>
        <w:rPr/>
        <w:t>definito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misurabile.</w:t>
      </w:r>
    </w:p>
    <w:p>
      <w:pPr>
        <w:pStyle w:val="BodyText"/>
        <w:spacing w:before="120"/>
        <w:ind w:left="398" w:right="512"/>
        <w:jc w:val="both"/>
      </w:pPr>
      <w:r>
        <w:rPr/>
        <w:t>Ogni unità di lavoro deve avere un responsabile (accountable), inoltre devono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esplicitamente indicate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professionali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portare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termine l’unità di lavoro. Il responsabile del WP (work-package) riferisce al project</w:t>
      </w:r>
      <w:r>
        <w:rPr>
          <w:spacing w:val="-70"/>
        </w:rPr>
        <w:t> </w:t>
      </w:r>
      <w:r>
        <w:rPr/>
        <w:t>leader riguardo lo stato e i progressi dell’area di lavoro di sua competenza e</w:t>
      </w:r>
      <w:r>
        <w:rPr>
          <w:spacing w:val="1"/>
        </w:rPr>
        <w:t> </w:t>
      </w:r>
      <w:r>
        <w:rPr/>
        <w:t>fornisce tutte le informazioni necessarie per poter elaborare una pianificazione di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spacing w:before="119"/>
        <w:ind w:left="398" w:right="514"/>
        <w:jc w:val="both"/>
      </w:pPr>
      <w:r>
        <w:rPr/>
        <w:t>Per ogni progetto deve essere sempre presente un work-package di “Management”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occupa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pianificazione,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controllo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cambiamenti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spacing w:before="121"/>
        <w:ind w:left="398" w:right="512"/>
        <w:jc w:val="both"/>
      </w:pPr>
      <w:r>
        <w:rPr/>
        <w:t>Dipendendo dal tipo di progetto è opportuno inserire anche un work-package di</w:t>
      </w:r>
      <w:r>
        <w:rPr>
          <w:spacing w:val="1"/>
        </w:rPr>
        <w:t> </w:t>
      </w:r>
      <w:r>
        <w:rPr/>
        <w:t>“integrazione” che si occupa di integrare in maniera coerente le interfacce tra gli</w:t>
      </w:r>
      <w:r>
        <w:rPr>
          <w:spacing w:val="1"/>
        </w:rPr>
        <w:t> </w:t>
      </w:r>
      <w:r>
        <w:rPr/>
        <w:t>altri work-package.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227" w:after="0"/>
        <w:ind w:left="830" w:right="0" w:hanging="433"/>
        <w:jc w:val="left"/>
      </w:pPr>
      <w:bookmarkStart w:name="_TOC_250003" w:id="6"/>
      <w:r>
        <w:rPr/>
        <w:t>Caratteristiche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qualità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bookmarkEnd w:id="6"/>
      <w:r>
        <w:rPr/>
        <w:t>WBS</w:t>
      </w:r>
    </w:p>
    <w:p>
      <w:pPr>
        <w:pStyle w:val="BodyText"/>
        <w:spacing w:before="122"/>
        <w:ind w:left="398"/>
      </w:pPr>
      <w:r>
        <w:rPr/>
        <w:t>Una</w:t>
      </w:r>
      <w:r>
        <w:rPr>
          <w:spacing w:val="40"/>
        </w:rPr>
        <w:t> </w:t>
      </w:r>
      <w:r>
        <w:rPr/>
        <w:t>WBS</w:t>
      </w:r>
      <w:r>
        <w:rPr>
          <w:spacing w:val="40"/>
        </w:rPr>
        <w:t> </w:t>
      </w:r>
      <w:r>
        <w:rPr/>
        <w:t>deve</w:t>
      </w:r>
      <w:r>
        <w:rPr>
          <w:spacing w:val="41"/>
        </w:rPr>
        <w:t> </w:t>
      </w:r>
      <w:r>
        <w:rPr/>
        <w:t>possedere</w:t>
      </w:r>
      <w:r>
        <w:rPr>
          <w:spacing w:val="42"/>
        </w:rPr>
        <w:t> </w:t>
      </w:r>
      <w:r>
        <w:rPr/>
        <w:t>delle</w:t>
      </w:r>
      <w:r>
        <w:rPr>
          <w:spacing w:val="41"/>
        </w:rPr>
        <w:t> </w:t>
      </w:r>
      <w:r>
        <w:rPr/>
        <w:t>caratteristiche</w:t>
      </w:r>
      <w:r>
        <w:rPr>
          <w:spacing w:val="41"/>
        </w:rPr>
        <w:t> </w:t>
      </w:r>
      <w:r>
        <w:rPr/>
        <w:t>necessarie</w:t>
      </w:r>
      <w:r>
        <w:rPr>
          <w:spacing w:val="41"/>
        </w:rPr>
        <w:t> </w:t>
      </w:r>
      <w:r>
        <w:rPr/>
        <w:t>che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rendono</w:t>
      </w:r>
      <w:r>
        <w:rPr>
          <w:spacing w:val="41"/>
        </w:rPr>
        <w:t> </w:t>
      </w:r>
      <w:r>
        <w:rPr/>
        <w:t>idonea</w:t>
      </w:r>
      <w:r>
        <w:rPr>
          <w:spacing w:val="-69"/>
        </w:rPr>
        <w:t> </w:t>
      </w:r>
      <w:r>
        <w:rPr/>
        <w:t>all’uso</w:t>
      </w:r>
      <w:r>
        <w:rPr>
          <w:spacing w:val="-1"/>
        </w:rPr>
        <w:t> </w:t>
      </w:r>
      <w:r>
        <w:rPr/>
        <w:t>che se ne deve</w:t>
      </w:r>
      <w:r>
        <w:rPr>
          <w:spacing w:val="-2"/>
        </w:rPr>
        <w:t> </w:t>
      </w:r>
      <w:r>
        <w:rPr/>
        <w:t>fare.</w:t>
      </w:r>
    </w:p>
    <w:p>
      <w:pPr>
        <w:pStyle w:val="BodyText"/>
        <w:spacing w:before="120"/>
        <w:ind w:left="398"/>
      </w:pPr>
      <w:r>
        <w:rPr/>
        <w:t>Di</w:t>
      </w:r>
      <w:r>
        <w:rPr>
          <w:spacing w:val="-5"/>
        </w:rPr>
        <w:t> </w:t>
      </w:r>
      <w:r>
        <w:rPr/>
        <w:t>seguito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elencano</w:t>
      </w:r>
      <w:r>
        <w:rPr>
          <w:spacing w:val="-7"/>
        </w:rPr>
        <w:t> </w:t>
      </w:r>
      <w:r>
        <w:rPr/>
        <w:t>le</w:t>
      </w:r>
      <w:r>
        <w:rPr>
          <w:spacing w:val="-4"/>
        </w:rPr>
        <w:t> </w:t>
      </w:r>
      <w:r>
        <w:rPr/>
        <w:t>caratteristiche</w:t>
      </w:r>
      <w:r>
        <w:rPr>
          <w:spacing w:val="-3"/>
        </w:rPr>
        <w:t> </w:t>
      </w:r>
      <w:r>
        <w:rPr/>
        <w:t>principali.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35" w:lineRule="auto" w:before="0" w:after="0"/>
        <w:ind w:left="1118" w:right="512" w:hanging="360"/>
        <w:jc w:val="both"/>
        <w:rPr>
          <w:sz w:val="24"/>
        </w:rPr>
      </w:pPr>
      <w:r>
        <w:rPr>
          <w:i/>
          <w:sz w:val="24"/>
        </w:rPr>
        <w:t>La struttura della WBS non è basata sulla sequenza o sulle dipendenze tra </w:t>
      </w:r>
      <w:r>
        <w:rPr>
          <w:i/>
          <w:spacing w:val="-57"/>
          <w:sz w:val="24"/>
        </w:rPr>
        <w:t>i</w:t>
      </w:r>
      <w:r>
        <w:rPr>
          <w:i/>
          <w:spacing w:val="-56"/>
          <w:sz w:val="24"/>
        </w:rPr>
        <w:t> </w:t>
      </w:r>
      <w:r>
        <w:rPr>
          <w:i/>
          <w:sz w:val="24"/>
        </w:rPr>
        <w:t>diversi componenti. Temporizzazione delle attività e loro dipendenze sono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input per la pianificazione di progetto, e NON della WBS. </w:t>
      </w:r>
      <w:r>
        <w:rPr>
          <w:sz w:val="24"/>
        </w:rPr>
        <w:t>La WBS si basa</w:t>
      </w:r>
      <w:r>
        <w:rPr>
          <w:spacing w:val="1"/>
          <w:sz w:val="24"/>
        </w:rPr>
        <w:t> </w:t>
      </w:r>
      <w:r>
        <w:rPr>
          <w:sz w:val="24"/>
        </w:rPr>
        <w:t>sulla</w:t>
      </w:r>
      <w:r>
        <w:rPr>
          <w:spacing w:val="-3"/>
          <w:sz w:val="24"/>
        </w:rPr>
        <w:t> </w:t>
      </w:r>
      <w:r>
        <w:rPr>
          <w:sz w:val="24"/>
        </w:rPr>
        <w:t>struttura</w:t>
      </w:r>
      <w:r>
        <w:rPr>
          <w:spacing w:val="-2"/>
          <w:sz w:val="24"/>
        </w:rPr>
        <w:t> </w:t>
      </w:r>
      <w:r>
        <w:rPr>
          <w:sz w:val="24"/>
        </w:rPr>
        <w:t>logica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diverse</w:t>
      </w:r>
      <w:r>
        <w:rPr>
          <w:spacing w:val="-2"/>
          <w:sz w:val="24"/>
        </w:rPr>
        <w:t> </w:t>
      </w:r>
      <w:r>
        <w:rPr>
          <w:sz w:val="24"/>
        </w:rPr>
        <w:t>attività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sulla</w:t>
      </w:r>
      <w:r>
        <w:rPr>
          <w:spacing w:val="-2"/>
          <w:sz w:val="24"/>
        </w:rPr>
        <w:t> </w:t>
      </w:r>
      <w:r>
        <w:rPr>
          <w:sz w:val="24"/>
        </w:rPr>
        <w:t>sequenza</w:t>
      </w:r>
      <w:r>
        <w:rPr>
          <w:spacing w:val="5"/>
          <w:sz w:val="24"/>
        </w:rPr>
        <w:t> </w:t>
      </w:r>
      <w:r>
        <w:rPr>
          <w:sz w:val="24"/>
        </w:rPr>
        <w:t>temporale.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32" w:lineRule="auto" w:before="1" w:after="0"/>
        <w:ind w:left="1118" w:right="513" w:hanging="360"/>
        <w:jc w:val="both"/>
        <w:rPr>
          <w:sz w:val="24"/>
        </w:rPr>
      </w:pPr>
      <w:r>
        <w:rPr>
          <w:sz w:val="24"/>
        </w:rPr>
        <w:t>La WBS non deve essere strutturata in funzione dei processi da eseguire,</w:t>
      </w:r>
      <w:r>
        <w:rPr>
          <w:spacing w:val="1"/>
          <w:sz w:val="24"/>
        </w:rPr>
        <w:t> </w:t>
      </w:r>
      <w:r>
        <w:rPr>
          <w:sz w:val="24"/>
        </w:rPr>
        <w:t>bensì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funzione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(ossia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funzione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risultati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progetto).</w:t>
      </w:r>
    </w:p>
    <w:p>
      <w:pPr>
        <w:spacing w:after="0" w:line="232" w:lineRule="auto"/>
        <w:jc w:val="both"/>
        <w:rPr>
          <w:sz w:val="24"/>
        </w:rPr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28320" id="docshape18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248" w:after="0"/>
        <w:ind w:left="1118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WBS</w:t>
      </w:r>
      <w:r>
        <w:rPr>
          <w:spacing w:val="-4"/>
          <w:sz w:val="24"/>
        </w:rPr>
        <w:t> </w:t>
      </w:r>
      <w:r>
        <w:rPr>
          <w:sz w:val="24"/>
        </w:rPr>
        <w:t>definisce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relazione</w:t>
      </w:r>
      <w:r>
        <w:rPr>
          <w:spacing w:val="-3"/>
          <w:sz w:val="24"/>
        </w:rPr>
        <w:t> </w:t>
      </w:r>
      <w:r>
        <w:rPr>
          <w:sz w:val="24"/>
        </w:rPr>
        <w:t>logica</w:t>
      </w:r>
      <w:r>
        <w:rPr>
          <w:spacing w:val="-3"/>
          <w:sz w:val="24"/>
        </w:rPr>
        <w:t> </w:t>
      </w:r>
      <w:r>
        <w:rPr>
          <w:sz w:val="24"/>
        </w:rPr>
        <w:t>tra</w:t>
      </w:r>
      <w:r>
        <w:rPr>
          <w:spacing w:val="-5"/>
          <w:sz w:val="24"/>
        </w:rPr>
        <w:t> </w:t>
      </w:r>
      <w:r>
        <w:rPr>
          <w:sz w:val="24"/>
        </w:rPr>
        <w:t>tutti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componenti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32" w:lineRule="auto" w:before="0" w:after="0"/>
        <w:ind w:left="1118" w:right="521" w:hanging="360"/>
        <w:jc w:val="both"/>
        <w:rPr>
          <w:sz w:val="24"/>
        </w:rPr>
      </w:pPr>
      <w:r>
        <w:rPr>
          <w:sz w:val="24"/>
        </w:rPr>
        <w:t>Tutti gli elementi della WBS sono orientati a descrivere il lavoro necessario</w:t>
      </w:r>
      <w:r>
        <w:rPr>
          <w:spacing w:val="1"/>
          <w:sz w:val="24"/>
        </w:rPr>
        <w:t> </w:t>
      </w:r>
      <w:r>
        <w:rPr>
          <w:sz w:val="24"/>
        </w:rPr>
        <w:t>per produrre un risultato (deliverable) misurabile e coerente con gli obiettivi</w:t>
      </w:r>
      <w:r>
        <w:rPr>
          <w:spacing w:val="-70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28" w:lineRule="auto" w:before="1" w:after="0"/>
        <w:ind w:left="1118" w:right="526" w:hanging="360"/>
        <w:jc w:val="both"/>
        <w:rPr>
          <w:sz w:val="24"/>
        </w:rPr>
      </w:pPr>
      <w:r>
        <w:rPr>
          <w:sz w:val="24"/>
        </w:rPr>
        <w:t>Gli elementi che identificano i deliverable sono identificati attraverso NOMI</w:t>
      </w:r>
      <w:r>
        <w:rPr>
          <w:spacing w:val="1"/>
          <w:sz w:val="24"/>
        </w:rPr>
        <w:t> </w:t>
      </w:r>
      <w:r>
        <w:rPr>
          <w:sz w:val="24"/>
        </w:rPr>
        <w:t>(non</w:t>
      </w:r>
      <w:r>
        <w:rPr>
          <w:spacing w:val="-1"/>
          <w:sz w:val="24"/>
        </w:rPr>
        <w:t> </w:t>
      </w:r>
      <w:r>
        <w:rPr>
          <w:sz w:val="24"/>
        </w:rPr>
        <w:t>verbi).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28" w:lineRule="auto" w:before="0" w:after="0"/>
        <w:ind w:left="1118" w:right="521" w:hanging="360"/>
        <w:jc w:val="both"/>
        <w:rPr>
          <w:sz w:val="24"/>
        </w:rPr>
      </w:pPr>
      <w:r>
        <w:rPr>
          <w:sz w:val="24"/>
        </w:rPr>
        <w:t>L’insieme di tutti i componenti della WBS deve produrre solo e soltanto il</w:t>
      </w:r>
      <w:r>
        <w:rPr>
          <w:spacing w:val="1"/>
          <w:sz w:val="24"/>
        </w:rPr>
        <w:t> </w:t>
      </w:r>
      <w:r>
        <w:rPr>
          <w:sz w:val="24"/>
        </w:rPr>
        <w:t>lavoro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ottenere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risultato</w:t>
      </w:r>
      <w:r>
        <w:rPr>
          <w:spacing w:val="-4"/>
          <w:sz w:val="24"/>
        </w:rPr>
        <w:t> </w:t>
      </w:r>
      <w:r>
        <w:rPr>
          <w:sz w:val="24"/>
        </w:rPr>
        <w:t>atteso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progetto</w:t>
      </w:r>
      <w:r>
        <w:rPr>
          <w:spacing w:val="-1"/>
          <w:sz w:val="24"/>
        </w:rPr>
        <w:t> </w:t>
      </w:r>
      <w:r>
        <w:rPr>
          <w:sz w:val="24"/>
        </w:rPr>
        <w:t>(regola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100%)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28" w:lineRule="auto" w:before="0" w:after="0"/>
        <w:ind w:left="1118" w:right="523" w:hanging="360"/>
        <w:jc w:val="both"/>
        <w:rPr>
          <w:sz w:val="24"/>
        </w:rPr>
      </w:pPr>
      <w:r>
        <w:rPr>
          <w:sz w:val="24"/>
        </w:rPr>
        <w:t>Non è ammesso che tra gli elementi della WBS ci sia una sovrapposizione di</w:t>
      </w:r>
      <w:r>
        <w:rPr>
          <w:spacing w:val="1"/>
          <w:sz w:val="24"/>
        </w:rPr>
        <w:t> </w:t>
      </w:r>
      <w:r>
        <w:rPr>
          <w:sz w:val="24"/>
        </w:rPr>
        <w:t>responsabilità.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32" w:lineRule="auto" w:before="0" w:after="0"/>
        <w:ind w:left="1118" w:right="520" w:hanging="360"/>
        <w:jc w:val="both"/>
        <w:rPr>
          <w:sz w:val="24"/>
        </w:rPr>
      </w:pPr>
      <w:r>
        <w:rPr>
          <w:sz w:val="24"/>
        </w:rPr>
        <w:t>La WBS è una struttura ad albero di cui la prima linea è l’elemento dello</w:t>
      </w:r>
      <w:r>
        <w:rPr>
          <w:spacing w:val="1"/>
          <w:sz w:val="24"/>
        </w:rPr>
        <w:t> </w:t>
      </w:r>
      <w:r>
        <w:rPr>
          <w:sz w:val="24"/>
        </w:rPr>
        <w:t>della PBS e gli elementi figli sono le attività necessarie per la realizzazione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deliverable fisico</w:t>
      </w:r>
      <w:r>
        <w:rPr>
          <w:spacing w:val="-3"/>
          <w:sz w:val="24"/>
        </w:rPr>
        <w:t> </w:t>
      </w:r>
      <w:r>
        <w:rPr>
          <w:sz w:val="24"/>
        </w:rPr>
        <w:t>corrispondente.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28" w:lineRule="auto" w:before="0" w:after="0"/>
        <w:ind w:left="1118" w:right="525" w:hanging="360"/>
        <w:jc w:val="both"/>
        <w:rPr>
          <w:sz w:val="24"/>
        </w:rPr>
      </w:pPr>
      <w:r>
        <w:rPr>
          <w:sz w:val="24"/>
        </w:rPr>
        <w:t>La WBS deve essere integrata da un documento esplicativo che definisce </w:t>
      </w:r>
      <w:r>
        <w:rPr>
          <w:spacing w:val="-54"/>
          <w:sz w:val="24"/>
        </w:rPr>
        <w:t>e</w:t>
      </w:r>
      <w:r>
        <w:rPr>
          <w:spacing w:val="-53"/>
          <w:sz w:val="24"/>
        </w:rPr>
        <w:t> </w:t>
      </w:r>
      <w:r>
        <w:rPr>
          <w:sz w:val="24"/>
        </w:rPr>
        <w:t>limita</w:t>
      </w:r>
      <w:r>
        <w:rPr>
          <w:spacing w:val="-1"/>
          <w:sz w:val="24"/>
        </w:rPr>
        <w:t> </w:t>
      </w:r>
      <w:r>
        <w:rPr>
          <w:sz w:val="24"/>
        </w:rPr>
        <w:t>l’ambito di</w:t>
      </w:r>
      <w:r>
        <w:rPr>
          <w:spacing w:val="-2"/>
          <w:sz w:val="24"/>
        </w:rPr>
        <w:t> </w:t>
      </w:r>
      <w:r>
        <w:rPr>
          <w:sz w:val="24"/>
        </w:rPr>
        <w:t>ogni</w:t>
      </w:r>
      <w:r>
        <w:rPr>
          <w:spacing w:val="-1"/>
          <w:sz w:val="24"/>
        </w:rPr>
        <w:t> </w:t>
      </w:r>
      <w:r>
        <w:rPr>
          <w:sz w:val="24"/>
        </w:rPr>
        <w:t>work-package.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228" w:after="0"/>
        <w:ind w:left="830" w:right="0" w:hanging="433"/>
        <w:jc w:val="left"/>
      </w:pPr>
      <w:bookmarkStart w:name="_TOC_250002" w:id="7"/>
      <w:r>
        <w:rPr/>
        <w:t>WBS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processi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bookmarkEnd w:id="7"/>
      <w:r>
        <w:rPr/>
        <w:t>controllo</w:t>
      </w:r>
    </w:p>
    <w:p>
      <w:pPr>
        <w:pStyle w:val="BodyText"/>
        <w:spacing w:before="10"/>
        <w:rPr>
          <w:b/>
          <w:sz w:val="44"/>
        </w:rPr>
      </w:pPr>
    </w:p>
    <w:p>
      <w:pPr>
        <w:pStyle w:val="BodyText"/>
        <w:spacing w:before="1"/>
        <w:ind w:left="398" w:right="519"/>
        <w:jc w:val="both"/>
      </w:pPr>
      <w:r>
        <w:rPr/>
        <w:t>La WBS è in sostanza uno strumento che permette di definire il lavoro necessario</w:t>
      </w:r>
      <w:r>
        <w:rPr>
          <w:spacing w:val="1"/>
        </w:rPr>
        <w:t> </w:t>
      </w:r>
      <w:r>
        <w:rPr/>
        <w:t>per ottenere i deliverable del progetto, ed è dunque l’input fondamentale per la</w:t>
      </w:r>
      <w:r>
        <w:rPr>
          <w:spacing w:val="1"/>
        </w:rPr>
        <w:t> </w:t>
      </w:r>
      <w:r>
        <w:rPr/>
        <w:t>stesura della pianificazione di progetto. La pianificazione infatti si definisce a</w:t>
      </w:r>
      <w:r>
        <w:rPr>
          <w:spacing w:val="1"/>
        </w:rPr>
        <w:t> </w:t>
      </w:r>
      <w:r>
        <w:rPr/>
        <w:t>partire</w:t>
      </w:r>
      <w:r>
        <w:rPr>
          <w:spacing w:val="-1"/>
        </w:rPr>
        <w:t> </w:t>
      </w:r>
      <w:r>
        <w:rPr/>
        <w:t>dalle</w:t>
      </w:r>
      <w:r>
        <w:rPr>
          <w:spacing w:val="-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necessarie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realizzazione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118"/>
        <w:ind w:left="398" w:right="512"/>
        <w:jc w:val="both"/>
      </w:pPr>
      <w:r>
        <w:rPr/>
        <w:t>La</w:t>
      </w:r>
      <w:r>
        <w:rPr>
          <w:spacing w:val="1"/>
        </w:rPr>
        <w:t> </w:t>
      </w:r>
      <w:r>
        <w:rPr/>
        <w:t>WBS</w:t>
      </w:r>
      <w:r>
        <w:rPr>
          <w:spacing w:val="1"/>
        </w:rPr>
        <w:t> </w:t>
      </w:r>
      <w:r>
        <w:rPr/>
        <w:t>descrive</w:t>
      </w:r>
      <w:r>
        <w:rPr>
          <w:spacing w:val="1"/>
        </w:rPr>
        <w:t> </w:t>
      </w:r>
      <w:r>
        <w:rPr/>
        <w:t>quindi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l’ambito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strumento</w:t>
      </w:r>
      <w:r>
        <w:rPr>
          <w:spacing w:val="1"/>
        </w:rPr>
        <w:t> </w:t>
      </w:r>
      <w:r>
        <w:rPr/>
        <w:t>indispensabile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comunicazioni all’interno del team di progetto. Modifiche non controllate o mal</w:t>
      </w:r>
      <w:r>
        <w:rPr>
          <w:spacing w:val="1"/>
        </w:rPr>
        <w:t> </w:t>
      </w:r>
      <w:r>
        <w:rPr/>
        <w:t>gestite</w:t>
      </w:r>
      <w:r>
        <w:rPr>
          <w:spacing w:val="20"/>
        </w:rPr>
        <w:t> </w:t>
      </w:r>
      <w:r>
        <w:rPr/>
        <w:t>della</w:t>
      </w:r>
      <w:r>
        <w:rPr>
          <w:spacing w:val="22"/>
        </w:rPr>
        <w:t> </w:t>
      </w:r>
      <w:r>
        <w:rPr/>
        <w:t>WBS</w:t>
      </w:r>
      <w:r>
        <w:rPr>
          <w:spacing w:val="22"/>
        </w:rPr>
        <w:t> </w:t>
      </w:r>
      <w:r>
        <w:rPr/>
        <w:t>possono</w:t>
      </w:r>
      <w:r>
        <w:rPr>
          <w:spacing w:val="22"/>
        </w:rPr>
        <w:t> </w:t>
      </w:r>
      <w:r>
        <w:rPr/>
        <w:t>avere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impatto</w:t>
      </w:r>
      <w:r>
        <w:rPr>
          <w:spacing w:val="22"/>
        </w:rPr>
        <w:t> </w:t>
      </w:r>
      <w:r>
        <w:rPr/>
        <w:t>negativo</w:t>
      </w:r>
      <w:r>
        <w:rPr>
          <w:spacing w:val="22"/>
        </w:rPr>
        <w:t> </w:t>
      </w:r>
      <w:r>
        <w:rPr/>
        <w:t>nella</w:t>
      </w:r>
      <w:r>
        <w:rPr>
          <w:spacing w:val="22"/>
        </w:rPr>
        <w:t> </w:t>
      </w:r>
      <w:r>
        <w:rPr/>
        <w:t>gestione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progetto.</w:t>
      </w:r>
      <w:r>
        <w:rPr>
          <w:spacing w:val="-70"/>
        </w:rPr>
        <w:t> </w:t>
      </w:r>
      <w:r>
        <w:rPr/>
        <w:t>La WBS inoltre è uno strumento indispensabile per la stesura dei progress report e</w:t>
      </w:r>
      <w:r>
        <w:rPr>
          <w:spacing w:val="1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verifica</w:t>
      </w:r>
      <w:r>
        <w:rPr>
          <w:spacing w:val="-3"/>
        </w:rPr>
        <w:t> </w:t>
      </w:r>
      <w:r>
        <w:rPr/>
        <w:t>dell’andamento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costi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dello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avanzamento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tabs>
          <w:tab w:pos="974" w:val="left" w:leader="none"/>
        </w:tabs>
      </w:pPr>
      <w:bookmarkStart w:name="_TOC_250001" w:id="8"/>
      <w:r>
        <w:rPr/>
        <w:t>7.1</w:t>
        <w:tab/>
        <w:t>Modifica</w:t>
      </w:r>
      <w:r>
        <w:rPr>
          <w:spacing w:val="-5"/>
        </w:rPr>
        <w:t> </w:t>
      </w:r>
      <w:r>
        <w:rPr/>
        <w:t>della</w:t>
      </w:r>
      <w:r>
        <w:rPr>
          <w:spacing w:val="-1"/>
        </w:rPr>
        <w:t> </w:t>
      </w:r>
      <w:bookmarkEnd w:id="8"/>
      <w:r>
        <w:rPr/>
        <w:t>WBS</w:t>
      </w:r>
    </w:p>
    <w:p>
      <w:pPr>
        <w:pStyle w:val="BodyText"/>
        <w:spacing w:before="122"/>
        <w:ind w:left="398" w:right="510"/>
        <w:jc w:val="both"/>
      </w:pPr>
      <w:r>
        <w:rPr/>
        <w:t>La WBS deve essere redatta nelle fasi iniziali di un progetto (Initialize) e quanto</w:t>
      </w:r>
      <w:r>
        <w:rPr>
          <w:spacing w:val="1"/>
        </w:rPr>
        <w:t> </w:t>
      </w:r>
      <w:r>
        <w:rPr/>
        <w:t>prima</w:t>
      </w:r>
      <w:r>
        <w:rPr>
          <w:spacing w:val="21"/>
        </w:rPr>
        <w:t> </w:t>
      </w:r>
      <w:r>
        <w:rPr/>
        <w:t>si</w:t>
      </w:r>
      <w:r>
        <w:rPr>
          <w:spacing w:val="18"/>
        </w:rPr>
        <w:t> </w:t>
      </w:r>
      <w:r>
        <w:rPr/>
        <w:t>definisce</w:t>
      </w:r>
      <w:r>
        <w:rPr>
          <w:spacing w:val="21"/>
        </w:rPr>
        <w:t> </w:t>
      </w:r>
      <w:r>
        <w:rPr/>
        <w:t>la</w:t>
      </w:r>
      <w:r>
        <w:rPr>
          <w:spacing w:val="19"/>
        </w:rPr>
        <w:t> </w:t>
      </w:r>
      <w:r>
        <w:rPr/>
        <w:t>WBS</w:t>
      </w:r>
      <w:r>
        <w:rPr>
          <w:spacing w:val="20"/>
        </w:rPr>
        <w:t> </w:t>
      </w:r>
      <w:r>
        <w:rPr/>
        <w:t>quanto</w:t>
      </w:r>
      <w:r>
        <w:rPr>
          <w:spacing w:val="19"/>
        </w:rPr>
        <w:t> </w:t>
      </w:r>
      <w:r>
        <w:rPr/>
        <w:t>più</w:t>
      </w:r>
      <w:r>
        <w:rPr>
          <w:spacing w:val="21"/>
        </w:rPr>
        <w:t> </w:t>
      </w:r>
      <w:r>
        <w:rPr/>
        <w:t>saranno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vantaggi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"/>
        </w:rPr>
        <w:t> </w:t>
      </w:r>
      <w:r>
        <w:rPr/>
        <w:t>di</w:t>
      </w:r>
      <w:r>
        <w:rPr>
          <w:spacing w:val="21"/>
        </w:rPr>
        <w:t> </w:t>
      </w:r>
      <w:r>
        <w:rPr/>
        <w:t>gestione</w:t>
      </w:r>
      <w:r>
        <w:rPr>
          <w:spacing w:val="19"/>
        </w:rPr>
        <w:t> </w:t>
      </w:r>
      <w:r>
        <w:rPr/>
        <w:t>del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27296" id="docshape19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398" w:right="523"/>
        <w:jc w:val="both"/>
      </w:pPr>
      <w:r>
        <w:rPr/>
        <w:t>progetto successivamente. Come già detto nel capitolo 6 la WBS descrive in effetti</w:t>
      </w:r>
      <w:r>
        <w:rPr>
          <w:spacing w:val="1"/>
        </w:rPr>
        <w:t> </w:t>
      </w:r>
      <w:r>
        <w:rPr/>
        <w:t>tutto l’ambito del progetto e se declinata fino all’ultimo livello descrive le singole</w:t>
      </w:r>
      <w:r>
        <w:rPr>
          <w:spacing w:val="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da svolgere.</w:t>
      </w:r>
    </w:p>
    <w:p>
      <w:pPr>
        <w:pStyle w:val="BodyText"/>
        <w:spacing w:before="122"/>
        <w:ind w:left="398" w:right="515"/>
        <w:jc w:val="both"/>
      </w:pPr>
      <w:r>
        <w:rPr/>
        <w:t>Modificare la WBS significa sostanzialmente modificare l’ambito del progetto. Una</w:t>
      </w:r>
      <w:r>
        <w:rPr>
          <w:spacing w:val="1"/>
        </w:rPr>
        <w:t> </w:t>
      </w:r>
      <w:r>
        <w:rPr/>
        <w:t>tale</w:t>
      </w:r>
      <w:r>
        <w:rPr>
          <w:spacing w:val="38"/>
        </w:rPr>
        <w:t> </w:t>
      </w:r>
      <w:r>
        <w:rPr/>
        <w:t>modifica</w:t>
      </w:r>
      <w:r>
        <w:rPr>
          <w:spacing w:val="38"/>
        </w:rPr>
        <w:t> </w:t>
      </w:r>
      <w:r>
        <w:rPr/>
        <w:t>deve</w:t>
      </w:r>
      <w:r>
        <w:rPr>
          <w:spacing w:val="38"/>
        </w:rPr>
        <w:t> </w:t>
      </w:r>
      <w:r>
        <w:rPr/>
        <w:t>essere</w:t>
      </w:r>
      <w:r>
        <w:rPr>
          <w:spacing w:val="38"/>
        </w:rPr>
        <w:t> </w:t>
      </w:r>
      <w:r>
        <w:rPr/>
        <w:t>necessariamente</w:t>
      </w:r>
      <w:r>
        <w:rPr>
          <w:spacing w:val="36"/>
        </w:rPr>
        <w:t> </w:t>
      </w:r>
      <w:r>
        <w:rPr/>
        <w:t>approvata</w:t>
      </w:r>
      <w:r>
        <w:rPr>
          <w:spacing w:val="38"/>
        </w:rPr>
        <w:t> </w:t>
      </w:r>
      <w:r>
        <w:rPr/>
        <w:t>dai</w:t>
      </w:r>
      <w:r>
        <w:rPr>
          <w:spacing w:val="38"/>
        </w:rPr>
        <w:t> </w:t>
      </w:r>
      <w:r>
        <w:rPr/>
        <w:t>principali</w:t>
      </w:r>
      <w:r>
        <w:rPr>
          <w:spacing w:val="38"/>
        </w:rPr>
        <w:t> </w:t>
      </w:r>
      <w:r>
        <w:rPr/>
        <w:t>stakeholders</w:t>
      </w:r>
      <w:r>
        <w:rPr>
          <w:spacing w:val="-69"/>
        </w:rPr>
        <w:t> </w:t>
      </w:r>
      <w:r>
        <w:rPr/>
        <w:t>del progetto (in primo luogo i finanziatori), è inoltre necessario che la WBS sia</w:t>
      </w:r>
      <w:r>
        <w:rPr>
          <w:spacing w:val="1"/>
        </w:rPr>
        <w:t> </w:t>
      </w:r>
      <w:r>
        <w:rPr/>
        <w:t>comunicata</w:t>
      </w:r>
      <w:r>
        <w:rPr>
          <w:spacing w:val="-1"/>
        </w:rPr>
        <w:t> </w:t>
      </w:r>
      <w:r>
        <w:rPr/>
        <w:t>a ogni</w:t>
      </w:r>
      <w:r>
        <w:rPr>
          <w:spacing w:val="-1"/>
        </w:rPr>
        <w:t> </w:t>
      </w:r>
      <w:r>
        <w:rPr/>
        <w:t>membro del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di progetto.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226" w:after="0"/>
        <w:ind w:left="830" w:right="0" w:hanging="433"/>
        <w:jc w:val="both"/>
      </w:pPr>
      <w:bookmarkStart w:name="_TOC_250000" w:id="9"/>
      <w:r>
        <w:rPr/>
        <w:t>WBS</w:t>
      </w:r>
      <w:r>
        <w:rPr>
          <w:spacing w:val="-5"/>
        </w:rPr>
        <w:t> </w:t>
      </w:r>
      <w:r>
        <w:rPr/>
        <w:t>redazione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bookmarkEnd w:id="9"/>
      <w:r>
        <w:rPr/>
        <w:t>distribuzione</w:t>
      </w:r>
    </w:p>
    <w:p>
      <w:pPr>
        <w:pStyle w:val="BodyText"/>
        <w:spacing w:before="123"/>
        <w:ind w:left="398" w:right="514"/>
        <w:jc w:val="both"/>
      </w:pPr>
      <w:r>
        <w:rPr/>
        <w:t>La WBS è un documento essenziale per lo sviluppo del progetto attraverso tutte le</w:t>
      </w:r>
      <w:r>
        <w:rPr>
          <w:spacing w:val="1"/>
        </w:rPr>
        <w:t> </w:t>
      </w:r>
      <w:r>
        <w:rPr/>
        <w:t>fasi del suo ciclo di vita e deve essere resa pubblica a tutto il team di progetto.</w:t>
      </w:r>
      <w:r>
        <w:rPr>
          <w:spacing w:val="1"/>
        </w:rPr>
        <w:t> </w:t>
      </w:r>
      <w:r>
        <w:rPr/>
        <w:t>Deve necessariamente essere salvata nella repository ufficiale (Alfresco®) e la</w:t>
      </w:r>
      <w:r>
        <w:rPr>
          <w:spacing w:val="1"/>
        </w:rPr>
        <w:t> </w:t>
      </w:r>
      <w:r>
        <w:rPr/>
        <w:t>struttura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cartelle</w:t>
      </w:r>
      <w:r>
        <w:rPr>
          <w:spacing w:val="-1"/>
        </w:rPr>
        <w:t> </w:t>
      </w:r>
      <w:r>
        <w:rPr/>
        <w:t>di progetto</w:t>
      </w:r>
      <w:r>
        <w:rPr>
          <w:spacing w:val="-1"/>
        </w:rPr>
        <w:t> </w:t>
      </w:r>
      <w:r>
        <w:rPr/>
        <w:t>deve</w:t>
      </w:r>
      <w:r>
        <w:rPr>
          <w:spacing w:val="-2"/>
        </w:rPr>
        <w:t> </w:t>
      </w:r>
      <w:r>
        <w:rPr/>
        <w:t>essere coerente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WBS.</w:t>
      </w:r>
    </w:p>
    <w:sectPr>
      <w:pgSz w:w="11900" w:h="16850"/>
      <w:pgMar w:header="636" w:footer="750" w:top="1540" w:bottom="94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930880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4.199799pt;margin-top:31.786276pt;width:419.65pt;height:46.15pt;mso-position-horizontal-relative:page;mso-position-vertical-relative:page;z-index:-15932928" id="docshapegroup8" coordorigin="2484,636" coordsize="8393,923">
          <v:shape style="position:absolute;left:2484;top:635;width:8393;height:923" type="#_x0000_t75" id="docshape9" stroked="false">
            <v:imagedata r:id="rId1" o:title=""/>
          </v:shape>
          <v:shape style="position:absolute;left:2544;top:660;width:8280;height:809" id="docshape10" coordorigin="2544,660" coordsize="8280,809" path="m2544,921l2553,852,2580,789,2620,736,2673,696,2736,669,2805,660,10563,660,10632,669,10695,696,10748,736,10788,789,10815,852,10824,921,10824,1208,10815,1277,10788,1340,10748,1392,10695,1433,10632,1459,10563,1469,2805,1469,2736,1459,2673,1433,2620,1392,2580,1340,2553,1277,2544,1208,2544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97.889999pt;margin-top:33.930702pt;width:89.4pt;height:29.9pt;mso-position-horizontal-relative:page;mso-position-vertical-relative:page;z-index:-15932416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INFN-PM-QA-402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070007pt;margin-top:36.3307pt;width:18.95pt;height:27.5pt;mso-position-horizontal-relative:page;mso-position-vertical-relative:page;z-index:-15931904" type="#_x0000_t202" id="docshape12" filled="false" stroked="false">
          <v:textbox inset="0,0,0,0">
            <w:txbxContent>
              <w:p>
                <w:pPr>
                  <w:spacing w:before="20"/>
                  <w:ind w:left="32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36.3307pt;width:54.1pt;height:27.5pt;mso-position-horizontal-relative:page;mso-position-vertical-relative:page;z-index:-15931392" type="#_x0000_t202" id="docshape13" filled="false" stroked="false">
          <v:textbox inset="0,0,0,0">
            <w:txbxContent>
              <w:p>
                <w:pPr>
                  <w:spacing w:before="20"/>
                  <w:ind w:left="1" w:right="1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ind w:left="1" w:right="1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"/>
      <w:lvlJc w:val="left"/>
      <w:pPr>
        <w:ind w:left="1826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20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5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7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91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39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2" w:hanging="39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6" w:hanging="54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44" w:hanging="54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8" w:hanging="54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53" w:hanging="54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57" w:hanging="54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1" w:hanging="54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966" w:hanging="54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70" w:hanging="548"/>
      </w:pPr>
      <w:rPr>
        <w:rFonts w:hint="default"/>
        <w:lang w:val="en-g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92" w:hanging="395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OC2" w:type="paragraph">
    <w:name w:val="TOC 2"/>
    <w:basedOn w:val="Normal"/>
    <w:uiPriority w:val="1"/>
    <w:qFormat/>
    <w:pPr>
      <w:spacing w:before="122"/>
      <w:ind w:left="946" w:hanging="549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83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398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2338" w:right="943" w:hanging="684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118" w:hanging="433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2021-07-31T09:58:01Z</dcterms:created>
  <dcterms:modified xsi:type="dcterms:W3CDTF">2021-07-31T09:58:01Z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