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/>
        <w:ind w:left="100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429222" cy="896112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9222" cy="896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  <w:r>
        <w:rPr>
          <w:rFonts w:ascii="Times New Roman"/>
          <w:spacing w:val="84"/>
          <w:sz w:val="20"/>
        </w:rPr>
        <w:t> </w:t>
      </w:r>
      <w:r>
        <w:rPr>
          <w:rFonts w:ascii="Times New Roman"/>
          <w:spacing w:val="84"/>
          <w:position w:val="52"/>
          <w:sz w:val="20"/>
        </w:rPr>
        <w:pict>
          <v:group style="width:357.15pt;height:46.7pt;mso-position-horizontal-relative:char;mso-position-vertical-relative:line" id="docshapegroup1" coordorigin="0,0" coordsize="7143,934">
            <v:shape style="position:absolute;left:0;top:0;width:7143;height:934" type="#_x0000_t75" id="docshape2" stroked="false">
              <v:imagedata r:id="rId6" o:title=""/>
            </v:shape>
            <v:shape style="position:absolute;left:60;top:24;width:7023;height:814" id="docshape3" coordorigin="60,24" coordsize="7023,814" path="m60,287l69,217,96,154,137,101,190,60,253,33,323,24,6820,24,6890,33,6952,60,7005,101,7047,154,7073,217,7082,287,7082,575,7073,645,7047,708,7005,761,6952,802,6890,828,6820,838,323,838,253,828,190,802,137,761,96,708,69,645,60,575,60,287xe" filled="false" stroked="true" strokeweight=".72pt" strokecolor="#000000">
              <v:path arrowok="t"/>
              <v:stroke dashstyle="solid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663;top:35;width:2208;height:553" type="#_x0000_t202" id="docshape4" filled="false" stroked="false">
              <v:textbox inset="0,0,0,0">
                <w:txbxContent>
                  <w:p>
                    <w:pPr>
                      <w:spacing w:line="207" w:lineRule="exact" w:before="0"/>
                      <w:ind w:left="0" w:right="17" w:firstLine="0"/>
                      <w:jc w:val="center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sz w:val="18"/>
                      </w:rPr>
                      <w:t>DocID</w:t>
                    </w:r>
                  </w:p>
                  <w:p>
                    <w:pPr>
                      <w:spacing w:line="346" w:lineRule="exact" w:before="0"/>
                      <w:ind w:left="0" w:right="18" w:firstLine="0"/>
                      <w:jc w:val="center"/>
                      <w:rPr>
                        <w:sz w:val="30"/>
                      </w:rPr>
                    </w:pPr>
                    <w:r>
                      <w:rPr>
                        <w:sz w:val="30"/>
                      </w:rPr>
                      <w:t>INFN-PM-QA-502</w:t>
                    </w:r>
                  </w:p>
                </w:txbxContent>
              </v:textbox>
              <w10:wrap type="none"/>
            </v:shape>
            <v:shape style="position:absolute;left:4095;top:35;width:447;height:553" type="#_x0000_t202" id="docshape5" filled="false" stroked="false">
              <v:textbox inset="0,0,0,0">
                <w:txbxContent>
                  <w:p>
                    <w:pPr>
                      <w:spacing w:line="207" w:lineRule="exact" w:before="0"/>
                      <w:ind w:left="33" w:right="0" w:firstLine="0"/>
                      <w:jc w:val="left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sz w:val="18"/>
                      </w:rPr>
                      <w:t>Rev.</w:t>
                    </w:r>
                  </w:p>
                  <w:p>
                    <w:pPr>
                      <w:spacing w:line="346" w:lineRule="exact" w:before="0"/>
                      <w:ind w:left="0" w:right="0" w:firstLine="0"/>
                      <w:jc w:val="left"/>
                      <w:rPr>
                        <w:sz w:val="30"/>
                      </w:rPr>
                    </w:pPr>
                    <w:r>
                      <w:rPr>
                        <w:sz w:val="30"/>
                      </w:rPr>
                      <w:t>1.1</w:t>
                    </w:r>
                  </w:p>
                </w:txbxContent>
              </v:textbox>
              <w10:wrap type="none"/>
            </v:shape>
            <v:shape style="position:absolute;left:5502;top:35;width:1320;height:553" type="#_x0000_t202" id="docshape6" filled="false" stroked="false">
              <v:textbox inset="0,0,0,0">
                <w:txbxContent>
                  <w:p>
                    <w:pPr>
                      <w:spacing w:line="207" w:lineRule="exact" w:before="0"/>
                      <w:ind w:left="310" w:right="331" w:firstLine="0"/>
                      <w:jc w:val="center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sz w:val="18"/>
                      </w:rPr>
                      <w:t>Validità</w:t>
                    </w:r>
                  </w:p>
                  <w:p>
                    <w:pPr>
                      <w:spacing w:line="346" w:lineRule="exact" w:before="0"/>
                      <w:ind w:left="-1" w:right="18" w:firstLine="0"/>
                      <w:jc w:val="center"/>
                      <w:rPr>
                        <w:sz w:val="30"/>
                      </w:rPr>
                    </w:pPr>
                    <w:r>
                      <w:rPr>
                        <w:sz w:val="30"/>
                      </w:rPr>
                      <w:t>Rilasciato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spacing w:val="84"/>
          <w:position w:val="52"/>
          <w:sz w:val="20"/>
        </w:rPr>
      </w:r>
    </w:p>
    <w:p>
      <w:pPr>
        <w:pStyle w:val="BodyText"/>
        <w:spacing w:before="7"/>
        <w:rPr>
          <w:rFonts w:ascii="Times New Roman"/>
          <w:sz w:val="18"/>
        </w:rPr>
      </w:pPr>
    </w:p>
    <w:p>
      <w:pPr>
        <w:spacing w:before="101"/>
        <w:ind w:left="0" w:right="579" w:firstLine="0"/>
        <w:jc w:val="right"/>
        <w:rPr>
          <w:i/>
          <w:sz w:val="24"/>
        </w:rPr>
      </w:pPr>
      <w:r>
        <w:rPr>
          <w:i/>
          <w:sz w:val="24"/>
        </w:rPr>
        <w:t>Data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28/06/2018</w: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219"/>
        <w:ind w:left="555" w:right="410"/>
        <w:jc w:val="center"/>
      </w:pPr>
      <w:r>
        <w:rPr/>
        <w:pict>
          <v:shape style="position:absolute;margin-left:64.800003pt;margin-top:-13.802426pt;width:478.35pt;height:610.8pt;mso-position-horizontal-relative:page;mso-position-vertical-relative:paragraph;z-index:-15897088" id="docshape7" coordorigin="1296,-276" coordsize="9567,12216" path="m1296,-64l1307,-131,1337,-189,1383,-235,1441,-265,1508,-276,10651,-276,10718,-265,10776,-235,10822,-189,10852,-131,10863,-64,10863,11728,10852,11795,10822,11853,10776,11899,10718,11929,10651,11940,1508,11940,1441,11929,1383,11899,1337,11853,1307,11795,1296,11728,1296,-64xe" filled="false" stroked="true" strokeweight=".72pt" strokecolor="#000000">
            <v:path arrowok="t"/>
            <v:stroke dashstyle="solid"/>
            <w10:wrap type="none"/>
          </v:shape>
        </w:pict>
      </w:r>
      <w:r>
        <w:rPr/>
        <w:t>Piano</w:t>
      </w:r>
      <w:r>
        <w:rPr>
          <w:spacing w:val="-2"/>
        </w:rPr>
        <w:t> </w:t>
      </w:r>
      <w:r>
        <w:rPr/>
        <w:t>Qualità</w:t>
      </w:r>
      <w:r>
        <w:rPr>
          <w:spacing w:val="1"/>
        </w:rPr>
        <w:t> </w:t>
      </w:r>
      <w:r>
        <w:rPr/>
        <w:t>–</w:t>
      </w:r>
      <w:r>
        <w:rPr>
          <w:spacing w:val="-2"/>
        </w:rPr>
        <w:t> </w:t>
      </w:r>
      <w:r>
        <w:rPr/>
        <w:t>LoI</w:t>
      </w:r>
      <w:r>
        <w:rPr>
          <w:spacing w:val="-2"/>
        </w:rPr>
        <w:t> </w:t>
      </w:r>
      <w:r>
        <w:rPr/>
        <w:t>/</w:t>
      </w:r>
      <w:r>
        <w:rPr>
          <w:spacing w:val="-4"/>
        </w:rPr>
        <w:t> </w:t>
      </w:r>
      <w:r>
        <w:rPr/>
        <w:t>EoI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2"/>
        <w:rPr>
          <w:sz w:val="41"/>
        </w:rPr>
      </w:pPr>
    </w:p>
    <w:p>
      <w:pPr>
        <w:pStyle w:val="Title"/>
        <w:spacing w:line="297" w:lineRule="auto"/>
      </w:pPr>
      <w:r>
        <w:rPr/>
        <w:t>Letter of Interest (LoI)</w:t>
      </w:r>
      <w:r>
        <w:rPr>
          <w:spacing w:val="1"/>
        </w:rPr>
        <w:t> </w:t>
      </w:r>
      <w:r>
        <w:rPr/>
        <w:t>Expression</w:t>
      </w:r>
      <w:r>
        <w:rPr>
          <w:spacing w:val="-6"/>
        </w:rPr>
        <w:t> </w:t>
      </w:r>
      <w:r>
        <w:rPr/>
        <w:t>of</w:t>
      </w:r>
      <w:r>
        <w:rPr>
          <w:spacing w:val="-7"/>
        </w:rPr>
        <w:t> </w:t>
      </w:r>
      <w:r>
        <w:rPr/>
        <w:t>Interest</w:t>
      </w:r>
      <w:r>
        <w:rPr>
          <w:spacing w:val="-5"/>
        </w:rPr>
        <w:t> </w:t>
      </w:r>
      <w:r>
        <w:rPr/>
        <w:t>(EoI)</w:t>
      </w:r>
      <w:r>
        <w:rPr>
          <w:spacing w:val="-119"/>
        </w:rPr>
        <w:t> </w:t>
      </w:r>
      <w:r>
        <w:rPr/>
        <w:t>linee</w:t>
      </w:r>
      <w:r>
        <w:rPr>
          <w:spacing w:val="-2"/>
        </w:rPr>
        <w:t> </w:t>
      </w:r>
      <w:r>
        <w:rPr/>
        <w:t>guida</w:t>
      </w:r>
    </w:p>
    <w:p>
      <w:pPr>
        <w:pStyle w:val="BodyText"/>
        <w:spacing w:before="428"/>
        <w:ind w:left="555" w:right="416"/>
        <w:jc w:val="center"/>
      </w:pPr>
      <w:r>
        <w:rPr/>
        <w:t>Linee</w:t>
      </w:r>
      <w:r>
        <w:rPr>
          <w:spacing w:val="-5"/>
        </w:rPr>
        <w:t> </w:t>
      </w:r>
      <w:r>
        <w:rPr/>
        <w:t>guida</w:t>
      </w:r>
      <w:r>
        <w:rPr>
          <w:spacing w:val="-7"/>
        </w:rPr>
        <w:t> </w:t>
      </w:r>
      <w:r>
        <w:rPr/>
        <w:t>e</w:t>
      </w:r>
      <w:r>
        <w:rPr>
          <w:spacing w:val="-4"/>
        </w:rPr>
        <w:t> </w:t>
      </w:r>
      <w:r>
        <w:rPr/>
        <w:t>contenuti</w:t>
      </w:r>
      <w:r>
        <w:rPr>
          <w:spacing w:val="-5"/>
        </w:rPr>
        <w:t> </w:t>
      </w:r>
      <w:r>
        <w:rPr/>
        <w:t>principali</w:t>
      </w:r>
      <w:r>
        <w:rPr>
          <w:spacing w:val="-5"/>
        </w:rPr>
        <w:t> </w:t>
      </w:r>
      <w:r>
        <w:rPr/>
        <w:t>che</w:t>
      </w:r>
      <w:r>
        <w:rPr>
          <w:spacing w:val="-5"/>
        </w:rPr>
        <w:t> </w:t>
      </w:r>
      <w:r>
        <w:rPr/>
        <w:t>necessariamente</w:t>
      </w:r>
      <w:r>
        <w:rPr>
          <w:spacing w:val="-4"/>
        </w:rPr>
        <w:t> </w:t>
      </w:r>
      <w:r>
        <w:rPr/>
        <w:t>devono</w:t>
      </w:r>
      <w:r>
        <w:rPr>
          <w:spacing w:val="-8"/>
        </w:rPr>
        <w:t> </w:t>
      </w:r>
      <w:r>
        <w:rPr/>
        <w:t>essere</w:t>
      </w:r>
      <w:r>
        <w:rPr>
          <w:spacing w:val="-4"/>
        </w:rPr>
        <w:t> </w:t>
      </w:r>
      <w:r>
        <w:rPr/>
        <w:t>presenti</w:t>
      </w:r>
      <w:r>
        <w:rPr>
          <w:spacing w:val="-4"/>
        </w:rPr>
        <w:t> </w:t>
      </w:r>
      <w:r>
        <w:rPr/>
        <w:t>in</w:t>
      </w:r>
      <w:r>
        <w:rPr>
          <w:spacing w:val="-70"/>
        </w:rPr>
        <w:t> </w:t>
      </w:r>
      <w:r>
        <w:rPr/>
        <w:t>una</w:t>
      </w:r>
      <w:r>
        <w:rPr>
          <w:spacing w:val="-1"/>
        </w:rPr>
        <w:t> </w:t>
      </w:r>
      <w:r>
        <w:rPr/>
        <w:t>LoI</w:t>
      </w:r>
      <w:r>
        <w:rPr>
          <w:spacing w:val="-2"/>
        </w:rPr>
        <w:t> </w:t>
      </w:r>
      <w:r>
        <w:rPr/>
        <w:t>/</w:t>
      </w:r>
      <w:r>
        <w:rPr>
          <w:spacing w:val="-2"/>
        </w:rPr>
        <w:t> </w:t>
      </w:r>
      <w:r>
        <w:rPr/>
        <w:t>EoI.</w:t>
      </w:r>
      <w:r>
        <w:rPr>
          <w:spacing w:val="-3"/>
        </w:rPr>
        <w:t> </w:t>
      </w:r>
      <w:r>
        <w:rPr/>
        <w:t>Questo</w:t>
      </w:r>
      <w:r>
        <w:rPr>
          <w:spacing w:val="-3"/>
        </w:rPr>
        <w:t> </w:t>
      </w:r>
      <w:r>
        <w:rPr/>
        <w:t>documento</w:t>
      </w:r>
      <w:r>
        <w:rPr>
          <w:spacing w:val="-1"/>
        </w:rPr>
        <w:t> </w:t>
      </w:r>
      <w:r>
        <w:rPr/>
        <w:t>vale</w:t>
      </w:r>
      <w:r>
        <w:rPr>
          <w:spacing w:val="-3"/>
        </w:rPr>
        <w:t> </w:t>
      </w:r>
      <w:r>
        <w:rPr/>
        <w:t>anche</w:t>
      </w:r>
      <w:r>
        <w:rPr>
          <w:spacing w:val="-2"/>
        </w:rPr>
        <w:t> </w:t>
      </w:r>
      <w:r>
        <w:rPr/>
        <w:t>come</w:t>
      </w:r>
      <w:r>
        <w:rPr>
          <w:spacing w:val="-1"/>
        </w:rPr>
        <w:t> </w:t>
      </w:r>
      <w:r>
        <w:rPr/>
        <w:t>template.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 w:after="1"/>
        <w:rPr>
          <w:sz w:val="28"/>
        </w:rPr>
      </w:pPr>
    </w:p>
    <w:tbl>
      <w:tblPr>
        <w:tblW w:w="0" w:type="auto"/>
        <w:jc w:val="left"/>
        <w:tblInd w:w="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41"/>
        <w:gridCol w:w="3358"/>
        <w:gridCol w:w="2955"/>
      </w:tblGrid>
      <w:tr>
        <w:trPr>
          <w:trHeight w:val="419" w:hRule="atLeast"/>
        </w:trPr>
        <w:tc>
          <w:tcPr>
            <w:tcW w:w="3041" w:type="dxa"/>
          </w:tcPr>
          <w:p>
            <w:pPr>
              <w:pStyle w:val="TableParagraph"/>
              <w:spacing w:before="120"/>
              <w:ind w:left="145" w:right="138"/>
              <w:jc w:val="center"/>
              <w:rPr>
                <w:sz w:val="24"/>
              </w:rPr>
            </w:pPr>
            <w:r>
              <w:rPr>
                <w:sz w:val="24"/>
              </w:rPr>
              <w:t>Autore</w:t>
            </w:r>
          </w:p>
        </w:tc>
        <w:tc>
          <w:tcPr>
            <w:tcW w:w="3358" w:type="dxa"/>
          </w:tcPr>
          <w:p>
            <w:pPr>
              <w:pStyle w:val="TableParagraph"/>
              <w:spacing w:before="120"/>
              <w:ind w:left="328" w:right="322"/>
              <w:jc w:val="center"/>
              <w:rPr>
                <w:sz w:val="24"/>
              </w:rPr>
            </w:pPr>
            <w:r>
              <w:rPr>
                <w:sz w:val="24"/>
              </w:rPr>
              <w:t>Verificato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da</w:t>
            </w:r>
          </w:p>
        </w:tc>
        <w:tc>
          <w:tcPr>
            <w:tcW w:w="2955" w:type="dxa"/>
          </w:tcPr>
          <w:p>
            <w:pPr>
              <w:pStyle w:val="TableParagraph"/>
              <w:spacing w:before="120"/>
              <w:ind w:left="819" w:right="658"/>
              <w:jc w:val="center"/>
              <w:rPr>
                <w:sz w:val="24"/>
              </w:rPr>
            </w:pPr>
            <w:r>
              <w:rPr>
                <w:sz w:val="24"/>
              </w:rPr>
              <w:t>Approvato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da</w:t>
            </w:r>
          </w:p>
        </w:tc>
      </w:tr>
      <w:tr>
        <w:trPr>
          <w:trHeight w:val="2556" w:hRule="atLeast"/>
        </w:trPr>
        <w:tc>
          <w:tcPr>
            <w:tcW w:w="3041" w:type="dxa"/>
          </w:tcPr>
          <w:p>
            <w:pPr>
              <w:pStyle w:val="TableParagraph"/>
              <w:spacing w:before="110"/>
              <w:ind w:left="145" w:right="140"/>
              <w:jc w:val="center"/>
              <w:rPr>
                <w:sz w:val="24"/>
              </w:rPr>
            </w:pPr>
            <w:r>
              <w:rPr>
                <w:sz w:val="24"/>
              </w:rPr>
              <w:t>GdL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Project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Management</w:t>
            </w:r>
          </w:p>
        </w:tc>
        <w:tc>
          <w:tcPr>
            <w:tcW w:w="3358" w:type="dxa"/>
          </w:tcPr>
          <w:p>
            <w:pPr>
              <w:pStyle w:val="TableParagraph"/>
              <w:spacing w:before="110"/>
              <w:ind w:left="331" w:right="322"/>
              <w:jc w:val="center"/>
              <w:rPr>
                <w:sz w:val="24"/>
              </w:rPr>
            </w:pPr>
            <w:r>
              <w:rPr>
                <w:sz w:val="24"/>
              </w:rPr>
              <w:t>Gdl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Project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Management</w:t>
            </w:r>
          </w:p>
        </w:tc>
        <w:tc>
          <w:tcPr>
            <w:tcW w:w="2955" w:type="dxa"/>
          </w:tcPr>
          <w:p>
            <w:pPr>
              <w:pStyle w:val="TableParagraph"/>
              <w:spacing w:before="110"/>
              <w:ind w:left="738" w:right="658"/>
              <w:jc w:val="center"/>
              <w:rPr>
                <w:sz w:val="24"/>
              </w:rPr>
            </w:pPr>
            <w:r>
              <w:rPr>
                <w:sz w:val="24"/>
              </w:rPr>
              <w:t>A.Variola</w:t>
            </w:r>
          </w:p>
        </w:tc>
      </w:tr>
    </w:tbl>
    <w:p>
      <w:pPr>
        <w:pStyle w:val="BodyText"/>
        <w:spacing w:before="108"/>
        <w:ind w:left="374"/>
      </w:pPr>
      <w:r>
        <w:rPr/>
        <w:t>Lista</w:t>
      </w:r>
      <w:r>
        <w:rPr>
          <w:spacing w:val="-4"/>
        </w:rPr>
        <w:t> </w:t>
      </w:r>
      <w:r>
        <w:rPr/>
        <w:t>di</w:t>
      </w:r>
      <w:r>
        <w:rPr>
          <w:spacing w:val="-4"/>
        </w:rPr>
        <w:t> </w:t>
      </w:r>
      <w:r>
        <w:rPr/>
        <w:t>distribuzione:</w:t>
      </w:r>
    </w:p>
    <w:p>
      <w:pPr>
        <w:pStyle w:val="BodyText"/>
        <w:tabs>
          <w:tab w:pos="1094" w:val="left" w:leader="none"/>
        </w:tabs>
        <w:spacing w:before="120"/>
        <w:ind w:left="734"/>
      </w:pPr>
      <w:r>
        <w:rPr/>
        <w:t>-</w:t>
        <w:tab/>
        <w:t>Documento</w:t>
      </w:r>
      <w:r>
        <w:rPr>
          <w:spacing w:val="-6"/>
        </w:rPr>
        <w:t> </w:t>
      </w:r>
      <w:r>
        <w:rPr/>
        <w:t>Pubblico</w:t>
      </w:r>
    </w:p>
    <w:p>
      <w:pPr>
        <w:spacing w:after="0"/>
        <w:sectPr>
          <w:type w:val="continuous"/>
          <w:pgSz w:w="11900" w:h="16850"/>
          <w:pgMar w:top="660" w:bottom="280" w:left="1140" w:right="1020"/>
        </w:sectPr>
      </w:pPr>
    </w:p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609600</wp:posOffset>
            </wp:positionH>
            <wp:positionV relativeFrom="page">
              <wp:posOffset>449579</wp:posOffset>
            </wp:positionV>
            <wp:extent cx="859536" cy="539496"/>
            <wp:effectExtent l="0" t="0" r="0" b="0"/>
            <wp:wrapNone/>
            <wp:docPr id="3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9536" cy="5394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55.439999pt;margin-top:97.43998pt;width:486pt;height:673.35pt;mso-position-horizontal-relative:page;mso-position-vertical-relative:page;z-index:-15896064" id="docshape15" coordorigin="1109,1949" coordsize="9720,13467" path="m1109,2164l1120,2096,1150,2037,1197,1990,1256,1960,1324,1949,10614,1949,10682,1960,10741,1990,10787,2037,10818,2096,10829,2164,10829,15200,10818,15268,10787,15327,10741,15374,10682,15404,10614,15415,1324,15415,1256,15404,1197,15374,1150,15327,1120,15268,1109,15200,1109,2164xe" filled="false" stroked="true" strokeweight=".72pt" strokecolor="#000000">
            <v:path arrowok="t"/>
            <v:stroke dashstyle="solid"/>
            <w10:wrap type="none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5"/>
        </w:rPr>
      </w:pPr>
    </w:p>
    <w:p>
      <w:pPr>
        <w:spacing w:before="101" w:after="12"/>
        <w:ind w:left="245" w:right="0" w:firstLine="0"/>
        <w:jc w:val="left"/>
        <w:rPr>
          <w:b/>
          <w:sz w:val="28"/>
        </w:rPr>
      </w:pPr>
      <w:r>
        <w:rPr>
          <w:b/>
          <w:sz w:val="28"/>
        </w:rPr>
        <w:t>Storico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delle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Revisioni</w:t>
      </w:r>
    </w:p>
    <w:tbl>
      <w:tblPr>
        <w:tblW w:w="0" w:type="auto"/>
        <w:jc w:val="left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77"/>
        <w:gridCol w:w="4708"/>
        <w:gridCol w:w="2336"/>
      </w:tblGrid>
      <w:tr>
        <w:trPr>
          <w:trHeight w:val="577" w:hRule="atLeast"/>
        </w:trPr>
        <w:tc>
          <w:tcPr>
            <w:tcW w:w="838" w:type="dxa"/>
          </w:tcPr>
          <w:p>
            <w:pPr>
              <w:pStyle w:val="TableParagraph"/>
              <w:spacing w:before="197"/>
              <w:ind w:left="161" w:right="149"/>
              <w:jc w:val="center"/>
              <w:rPr>
                <w:sz w:val="24"/>
              </w:rPr>
            </w:pPr>
            <w:r>
              <w:rPr>
                <w:sz w:val="24"/>
              </w:rPr>
              <w:t>Rev.</w:t>
            </w:r>
          </w:p>
        </w:tc>
        <w:tc>
          <w:tcPr>
            <w:tcW w:w="1477" w:type="dxa"/>
          </w:tcPr>
          <w:p>
            <w:pPr>
              <w:pStyle w:val="TableParagraph"/>
              <w:spacing w:before="197"/>
              <w:ind w:left="296" w:right="290"/>
              <w:jc w:val="center"/>
              <w:rPr>
                <w:sz w:val="24"/>
              </w:rPr>
            </w:pPr>
            <w:r>
              <w:rPr>
                <w:sz w:val="24"/>
              </w:rPr>
              <w:t>Data</w:t>
            </w:r>
          </w:p>
        </w:tc>
        <w:tc>
          <w:tcPr>
            <w:tcW w:w="4708" w:type="dxa"/>
          </w:tcPr>
          <w:p>
            <w:pPr>
              <w:pStyle w:val="TableParagraph"/>
              <w:spacing w:before="197"/>
              <w:ind w:left="862"/>
              <w:rPr>
                <w:sz w:val="24"/>
              </w:rPr>
            </w:pPr>
            <w:r>
              <w:rPr>
                <w:sz w:val="24"/>
              </w:rPr>
              <w:t>Descrizione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delle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modifiche</w:t>
            </w:r>
          </w:p>
        </w:tc>
        <w:tc>
          <w:tcPr>
            <w:tcW w:w="2336" w:type="dxa"/>
          </w:tcPr>
          <w:p>
            <w:pPr>
              <w:pStyle w:val="TableParagraph"/>
              <w:spacing w:before="197"/>
              <w:ind w:left="353"/>
              <w:rPr>
                <w:sz w:val="24"/>
              </w:rPr>
            </w:pPr>
            <w:r>
              <w:rPr>
                <w:sz w:val="24"/>
              </w:rPr>
              <w:t>Autore/Editore</w:t>
            </w:r>
          </w:p>
        </w:tc>
      </w:tr>
      <w:tr>
        <w:trPr>
          <w:trHeight w:val="352" w:hRule="atLeast"/>
        </w:trPr>
        <w:tc>
          <w:tcPr>
            <w:tcW w:w="838" w:type="dxa"/>
          </w:tcPr>
          <w:p>
            <w:pPr>
              <w:pStyle w:val="TableParagraph"/>
              <w:spacing w:line="225" w:lineRule="exact" w:before="107"/>
              <w:ind w:left="159" w:right="149"/>
              <w:jc w:val="center"/>
              <w:rPr>
                <w:sz w:val="20"/>
              </w:rPr>
            </w:pPr>
            <w:r>
              <w:rPr>
                <w:sz w:val="20"/>
              </w:rPr>
              <w:t>0.1</w:t>
            </w:r>
          </w:p>
        </w:tc>
        <w:tc>
          <w:tcPr>
            <w:tcW w:w="1477" w:type="dxa"/>
          </w:tcPr>
          <w:p>
            <w:pPr>
              <w:pStyle w:val="TableParagraph"/>
              <w:spacing w:line="225" w:lineRule="exact" w:before="107"/>
              <w:ind w:left="296" w:right="291"/>
              <w:jc w:val="center"/>
              <w:rPr>
                <w:sz w:val="20"/>
              </w:rPr>
            </w:pPr>
            <w:r>
              <w:rPr>
                <w:sz w:val="20"/>
              </w:rPr>
              <w:t>28/06/18</w:t>
            </w:r>
          </w:p>
        </w:tc>
        <w:tc>
          <w:tcPr>
            <w:tcW w:w="4708" w:type="dxa"/>
          </w:tcPr>
          <w:p>
            <w:pPr>
              <w:pStyle w:val="TableParagraph"/>
              <w:spacing w:line="225" w:lineRule="exact" w:before="107"/>
              <w:ind w:left="106"/>
              <w:rPr>
                <w:sz w:val="20"/>
              </w:rPr>
            </w:pPr>
            <w:r>
              <w:rPr>
                <w:sz w:val="20"/>
              </w:rPr>
              <w:t>Prima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stesura</w:t>
            </w:r>
          </w:p>
        </w:tc>
        <w:tc>
          <w:tcPr>
            <w:tcW w:w="2336" w:type="dxa"/>
          </w:tcPr>
          <w:p>
            <w:pPr>
              <w:pStyle w:val="TableParagraph"/>
              <w:spacing w:line="225" w:lineRule="exact" w:before="107"/>
              <w:ind w:left="106"/>
              <w:rPr>
                <w:sz w:val="20"/>
              </w:rPr>
            </w:pPr>
            <w:r>
              <w:rPr>
                <w:sz w:val="20"/>
              </w:rPr>
              <w:t>A.Falone</w:t>
            </w:r>
          </w:p>
        </w:tc>
      </w:tr>
      <w:tr>
        <w:trPr>
          <w:trHeight w:val="350" w:hRule="atLeast"/>
        </w:trPr>
        <w:tc>
          <w:tcPr>
            <w:tcW w:w="838" w:type="dxa"/>
          </w:tcPr>
          <w:p>
            <w:pPr>
              <w:pStyle w:val="TableParagraph"/>
              <w:spacing w:line="223" w:lineRule="exact" w:before="107"/>
              <w:ind w:left="159" w:right="149"/>
              <w:jc w:val="center"/>
              <w:rPr>
                <w:sz w:val="20"/>
              </w:rPr>
            </w:pPr>
            <w:r>
              <w:rPr>
                <w:sz w:val="20"/>
              </w:rPr>
              <w:t>0.2</w:t>
            </w:r>
          </w:p>
        </w:tc>
        <w:tc>
          <w:tcPr>
            <w:tcW w:w="1477" w:type="dxa"/>
          </w:tcPr>
          <w:p>
            <w:pPr>
              <w:pStyle w:val="TableParagraph"/>
              <w:spacing w:line="223" w:lineRule="exact" w:before="107"/>
              <w:ind w:left="296" w:right="291"/>
              <w:jc w:val="center"/>
              <w:rPr>
                <w:sz w:val="20"/>
              </w:rPr>
            </w:pPr>
            <w:r>
              <w:rPr>
                <w:sz w:val="20"/>
              </w:rPr>
              <w:t>17/09/18</w:t>
            </w:r>
          </w:p>
        </w:tc>
        <w:tc>
          <w:tcPr>
            <w:tcW w:w="4708" w:type="dxa"/>
          </w:tcPr>
          <w:p>
            <w:pPr>
              <w:pStyle w:val="TableParagraph"/>
              <w:spacing w:line="223" w:lineRule="exact" w:before="107"/>
              <w:ind w:left="106"/>
              <w:rPr>
                <w:sz w:val="20"/>
              </w:rPr>
            </w:pPr>
            <w:r>
              <w:rPr>
                <w:sz w:val="20"/>
              </w:rPr>
              <w:t>Si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aggiunge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premessa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revisione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generale</w:t>
            </w:r>
          </w:p>
        </w:tc>
        <w:tc>
          <w:tcPr>
            <w:tcW w:w="2336" w:type="dxa"/>
          </w:tcPr>
          <w:p>
            <w:pPr>
              <w:pStyle w:val="TableParagraph"/>
              <w:spacing w:line="223" w:lineRule="exact" w:before="107"/>
              <w:ind w:left="106"/>
              <w:rPr>
                <w:sz w:val="20"/>
              </w:rPr>
            </w:pPr>
            <w:r>
              <w:rPr>
                <w:sz w:val="20"/>
              </w:rPr>
              <w:t>A.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Falone</w:t>
            </w:r>
          </w:p>
        </w:tc>
      </w:tr>
      <w:tr>
        <w:trPr>
          <w:trHeight w:val="585" w:hRule="atLeast"/>
        </w:trPr>
        <w:tc>
          <w:tcPr>
            <w:tcW w:w="838" w:type="dxa"/>
          </w:tcPr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ind w:left="159" w:right="149"/>
              <w:jc w:val="center"/>
              <w:rPr>
                <w:sz w:val="20"/>
              </w:rPr>
            </w:pPr>
            <w:r>
              <w:rPr>
                <w:sz w:val="20"/>
              </w:rPr>
              <w:t>1.1</w:t>
            </w:r>
          </w:p>
        </w:tc>
        <w:tc>
          <w:tcPr>
            <w:tcW w:w="1477" w:type="dxa"/>
          </w:tcPr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ind w:left="296" w:right="291"/>
              <w:jc w:val="center"/>
              <w:rPr>
                <w:sz w:val="20"/>
              </w:rPr>
            </w:pPr>
            <w:r>
              <w:rPr>
                <w:sz w:val="20"/>
              </w:rPr>
              <w:t>16/04/21</w:t>
            </w:r>
          </w:p>
        </w:tc>
        <w:tc>
          <w:tcPr>
            <w:tcW w:w="4708" w:type="dxa"/>
          </w:tcPr>
          <w:p>
            <w:pPr>
              <w:pStyle w:val="TableParagraph"/>
              <w:spacing w:line="230" w:lineRule="exact" w:before="105"/>
              <w:ind w:left="106"/>
              <w:rPr>
                <w:sz w:val="20"/>
              </w:rPr>
            </w:pPr>
            <w:r>
              <w:rPr>
                <w:sz w:val="20"/>
              </w:rPr>
              <w:t>Si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aggiunge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parte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identificazione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degli</w:t>
            </w:r>
            <w:r>
              <w:rPr>
                <w:spacing w:val="-58"/>
                <w:sz w:val="20"/>
              </w:rPr>
              <w:t> </w:t>
            </w:r>
            <w:r>
              <w:rPr>
                <w:sz w:val="20"/>
              </w:rPr>
              <w:t>stakeholders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 dei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requisiti</w:t>
            </w:r>
          </w:p>
        </w:tc>
        <w:tc>
          <w:tcPr>
            <w:tcW w:w="2336" w:type="dxa"/>
          </w:tcPr>
          <w:p>
            <w:pPr>
              <w:pStyle w:val="TableParagraph"/>
              <w:spacing w:before="110"/>
              <w:ind w:left="106"/>
              <w:rPr>
                <w:sz w:val="20"/>
              </w:rPr>
            </w:pPr>
            <w:r>
              <w:rPr>
                <w:sz w:val="20"/>
              </w:rPr>
              <w:t>A.Variola</w:t>
            </w:r>
          </w:p>
        </w:tc>
      </w:tr>
      <w:tr>
        <w:trPr>
          <w:trHeight w:val="352" w:hRule="atLeast"/>
        </w:trPr>
        <w:tc>
          <w:tcPr>
            <w:tcW w:w="83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7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3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52" w:hRule="atLeast"/>
        </w:trPr>
        <w:tc>
          <w:tcPr>
            <w:tcW w:w="83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7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3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52" w:hRule="atLeast"/>
        </w:trPr>
        <w:tc>
          <w:tcPr>
            <w:tcW w:w="83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7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3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52" w:hRule="atLeast"/>
        </w:trPr>
        <w:tc>
          <w:tcPr>
            <w:tcW w:w="83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7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3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52" w:hRule="atLeast"/>
        </w:trPr>
        <w:tc>
          <w:tcPr>
            <w:tcW w:w="83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7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3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52" w:hRule="atLeast"/>
        </w:trPr>
        <w:tc>
          <w:tcPr>
            <w:tcW w:w="83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7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3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52" w:hRule="atLeast"/>
        </w:trPr>
        <w:tc>
          <w:tcPr>
            <w:tcW w:w="83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7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3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7"/>
        <w:rPr>
          <w:b/>
          <w:sz w:val="40"/>
        </w:rPr>
      </w:pPr>
    </w:p>
    <w:p>
      <w:pPr>
        <w:spacing w:before="0"/>
        <w:ind w:left="278" w:right="0" w:firstLine="0"/>
        <w:jc w:val="left"/>
        <w:rPr>
          <w:b/>
          <w:sz w:val="28"/>
        </w:rPr>
      </w:pPr>
      <w:r>
        <w:rPr>
          <w:b/>
          <w:sz w:val="28"/>
        </w:rPr>
        <w:t>Sommario</w:t>
      </w:r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1"/>
            <w:tabs>
              <w:tab w:pos="9332" w:val="right" w:leader="dot"/>
            </w:tabs>
            <w:spacing w:before="171"/>
            <w:ind w:left="278" w:firstLine="0"/>
          </w:pPr>
          <w:r>
            <w:fldChar w:fldCharType="begin"/>
          </w:r>
          <w:r>
            <w:instrText>TOC \o "1-1" \h \z \u </w:instrText>
          </w:r>
          <w:r>
            <w:fldChar w:fldCharType="separate"/>
          </w:r>
          <w:hyperlink w:history="true" w:anchor="_TOC_250005">
            <w:r>
              <w:rPr/>
              <w:t>PREMESSA</w:t>
              <w:tab/>
              <w:t>3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758" w:val="left" w:leader="none"/>
              <w:tab w:pos="759" w:val="left" w:leader="none"/>
              <w:tab w:pos="9332" w:val="right" w:leader="dot"/>
            </w:tabs>
            <w:spacing w:line="240" w:lineRule="auto" w:before="120" w:after="0"/>
            <w:ind w:left="758" w:right="0" w:hanging="481"/>
            <w:jc w:val="left"/>
          </w:pPr>
          <w:hyperlink w:history="true" w:anchor="_TOC_250004">
            <w:r>
              <w:rPr/>
              <w:t>Introduzione</w:t>
              <w:tab/>
              <w:t>3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758" w:val="left" w:leader="none"/>
              <w:tab w:pos="759" w:val="left" w:leader="none"/>
              <w:tab w:pos="9332" w:val="right" w:leader="dot"/>
            </w:tabs>
            <w:spacing w:line="240" w:lineRule="auto" w:before="119" w:after="0"/>
            <w:ind w:left="758" w:right="0" w:hanging="481"/>
            <w:jc w:val="left"/>
          </w:pPr>
          <w:hyperlink w:history="true" w:anchor="_TOC_250003">
            <w:r>
              <w:rPr/>
              <w:t>Caso</w:t>
            </w:r>
            <w:r>
              <w:rPr>
                <w:spacing w:val="-1"/>
              </w:rPr>
              <w:t> </w:t>
            </w:r>
            <w:r>
              <w:rPr/>
              <w:t>scientifico /</w:t>
            </w:r>
            <w:r>
              <w:rPr>
                <w:spacing w:val="-2"/>
              </w:rPr>
              <w:t> </w:t>
            </w:r>
            <w:r>
              <w:rPr/>
              <w:t>tecnologico o</w:t>
            </w:r>
            <w:r>
              <w:rPr>
                <w:spacing w:val="-1"/>
              </w:rPr>
              <w:t> </w:t>
            </w:r>
            <w:r>
              <w:rPr/>
              <w:t>contesto</w:t>
            </w:r>
            <w:r>
              <w:rPr>
                <w:spacing w:val="1"/>
              </w:rPr>
              <w:t> </w:t>
            </w:r>
            <w:r>
              <w:rPr/>
              <w:t>di</w:t>
            </w:r>
            <w:r>
              <w:rPr>
                <w:spacing w:val="-2"/>
              </w:rPr>
              <w:t> </w:t>
            </w:r>
            <w:r>
              <w:rPr/>
              <w:t>opportunità</w:t>
              <w:tab/>
              <w:t>3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758" w:val="left" w:leader="none"/>
              <w:tab w:pos="759" w:val="left" w:leader="none"/>
              <w:tab w:pos="9332" w:val="right" w:leader="dot"/>
            </w:tabs>
            <w:spacing w:line="240" w:lineRule="auto" w:before="120" w:after="0"/>
            <w:ind w:left="758" w:right="0" w:hanging="481"/>
            <w:jc w:val="left"/>
          </w:pPr>
          <w:hyperlink w:history="true" w:anchor="_TOC_250002">
            <w:r>
              <w:rPr/>
              <w:t>Descrizione</w:t>
            </w:r>
            <w:r>
              <w:rPr>
                <w:spacing w:val="-3"/>
              </w:rPr>
              <w:t> </w:t>
            </w:r>
            <w:r>
              <w:rPr/>
              <w:t>del progetto /</w:t>
            </w:r>
            <w:r>
              <w:rPr>
                <w:spacing w:val="-2"/>
              </w:rPr>
              <w:t> </w:t>
            </w:r>
            <w:r>
              <w:rPr/>
              <w:t>esperimento</w:t>
              <w:tab/>
              <w:t>4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758" w:val="left" w:leader="none"/>
              <w:tab w:pos="759" w:val="left" w:leader="none"/>
              <w:tab w:pos="9332" w:val="right" w:leader="dot"/>
            </w:tabs>
            <w:spacing w:line="240" w:lineRule="auto" w:before="120" w:after="0"/>
            <w:ind w:left="758" w:right="0" w:hanging="481"/>
            <w:jc w:val="left"/>
          </w:pPr>
          <w:hyperlink w:history="true" w:anchor="_TOC_250001">
            <w:r>
              <w:rPr/>
              <w:t>Costi,</w:t>
            </w:r>
            <w:r>
              <w:rPr>
                <w:spacing w:val="-1"/>
              </w:rPr>
              <w:t> </w:t>
            </w:r>
            <w:r>
              <w:rPr/>
              <w:t>calendario e</w:t>
            </w:r>
            <w:r>
              <w:rPr>
                <w:spacing w:val="-2"/>
              </w:rPr>
              <w:t> </w:t>
            </w:r>
            <w:r>
              <w:rPr/>
              <w:t>risorse</w:t>
              <w:tab/>
              <w:t>4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758" w:val="left" w:leader="none"/>
              <w:tab w:pos="759" w:val="left" w:leader="none"/>
              <w:tab w:pos="9332" w:val="right" w:leader="dot"/>
            </w:tabs>
            <w:spacing w:line="240" w:lineRule="auto" w:before="120" w:after="0"/>
            <w:ind w:left="758" w:right="0" w:hanging="481"/>
            <w:jc w:val="left"/>
          </w:pPr>
          <w:hyperlink w:history="true" w:anchor="_TOC_250000">
            <w:r>
              <w:rPr/>
              <w:t>Stakeholders</w:t>
            </w:r>
            <w:r>
              <w:rPr>
                <w:spacing w:val="1"/>
              </w:rPr>
              <w:t> </w:t>
            </w:r>
            <w:r>
              <w:rPr/>
              <w:t>e</w:t>
            </w:r>
            <w:r>
              <w:rPr>
                <w:spacing w:val="-2"/>
              </w:rPr>
              <w:t> </w:t>
            </w:r>
            <w:r>
              <w:rPr/>
              <w:t>requisiti</w:t>
              <w:tab/>
              <w:t>4</w:t>
            </w:r>
          </w:hyperlink>
        </w:p>
        <w:p>
          <w:pPr/>
          <w:r>
            <w:fldChar w:fldCharType="end"/>
          </w:r>
        </w:p>
      </w:sdtContent>
    </w:sdt>
    <w:p>
      <w:pPr>
        <w:spacing w:after="0"/>
        <w:sectPr>
          <w:headerReference w:type="default" r:id="rId7"/>
          <w:footerReference w:type="default" r:id="rId8"/>
          <w:pgSz w:w="11900" w:h="16850"/>
          <w:pgMar w:header="636" w:footer="750" w:top="1540" w:bottom="940" w:left="1140" w:right="1020"/>
          <w:pgNumType w:start="2"/>
        </w:sectPr>
      </w:pPr>
    </w:p>
    <w:p>
      <w:pPr>
        <w:pStyle w:val="BodyText"/>
        <w:rPr>
          <w:b/>
          <w:sz w:val="32"/>
        </w:rPr>
      </w:pP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609600</wp:posOffset>
            </wp:positionH>
            <wp:positionV relativeFrom="page">
              <wp:posOffset>449579</wp:posOffset>
            </wp:positionV>
            <wp:extent cx="859536" cy="539496"/>
            <wp:effectExtent l="0" t="0" r="0" b="0"/>
            <wp:wrapNone/>
            <wp:docPr id="5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9536" cy="5394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55.439999pt;margin-top:97.43998pt;width:486pt;height:673.35pt;mso-position-horizontal-relative:page;mso-position-vertical-relative:page;z-index:-15895040" id="docshape16" coordorigin="1109,1949" coordsize="9720,13467" path="m1109,2164l1120,2096,1150,2037,1197,1990,1256,1960,1324,1949,10614,1949,10682,1960,10741,1990,10787,2037,10818,2096,10829,2164,10829,15200,10818,15268,10787,15327,10741,15374,10682,15404,10614,15415,1324,15415,1256,15404,1197,15374,1150,15327,1120,15268,1109,15200,1109,2164xe" filled="false" stroked="true" strokeweight=".72pt" strokecolor="#000000">
            <v:path arrowok="t"/>
            <v:stroke dashstyle="solid"/>
            <w10:wrap type="none"/>
          </v:shape>
        </w:pict>
      </w:r>
    </w:p>
    <w:p>
      <w:pPr>
        <w:pStyle w:val="BodyText"/>
        <w:rPr>
          <w:b/>
          <w:sz w:val="28"/>
        </w:rPr>
      </w:pPr>
    </w:p>
    <w:p>
      <w:pPr>
        <w:pStyle w:val="Heading1"/>
        <w:ind w:left="278" w:firstLine="0"/>
        <w:jc w:val="left"/>
      </w:pPr>
      <w:bookmarkStart w:name="_TOC_250005" w:id="1"/>
      <w:bookmarkEnd w:id="1"/>
      <w:r>
        <w:rPr/>
        <w:t>PREMESSA</w:t>
      </w:r>
    </w:p>
    <w:p>
      <w:pPr>
        <w:spacing w:before="123"/>
        <w:ind w:left="278" w:right="392" w:firstLine="0"/>
        <w:jc w:val="both"/>
        <w:rPr>
          <w:i/>
          <w:sz w:val="24"/>
        </w:rPr>
      </w:pPr>
      <w:r>
        <w:rPr>
          <w:i/>
          <w:sz w:val="24"/>
        </w:rPr>
        <w:t>Questo documento fornisce le linee guida principali per la redazione di un LoI / EoI</w:t>
      </w:r>
      <w:r>
        <w:rPr>
          <w:i/>
          <w:spacing w:val="-70"/>
          <w:sz w:val="24"/>
        </w:rPr>
        <w:t> </w:t>
      </w:r>
      <w:r>
        <w:rPr>
          <w:i/>
          <w:sz w:val="24"/>
        </w:rPr>
        <w:t>per qualsiasi tipo di progetto e per qualsiasi tipo di fonte di finanziamento.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contesto</w:t>
      </w:r>
      <w:r>
        <w:rPr>
          <w:i/>
          <w:spacing w:val="5"/>
          <w:sz w:val="24"/>
        </w:rPr>
        <w:t> </w:t>
      </w:r>
      <w:r>
        <w:rPr>
          <w:i/>
          <w:sz w:val="24"/>
        </w:rPr>
        <w:t>della</w:t>
      </w:r>
      <w:r>
        <w:rPr>
          <w:i/>
          <w:spacing w:val="5"/>
          <w:sz w:val="24"/>
        </w:rPr>
        <w:t> </w:t>
      </w:r>
      <w:r>
        <w:rPr>
          <w:i/>
          <w:sz w:val="24"/>
        </w:rPr>
        <w:t>redazione</w:t>
      </w:r>
      <w:r>
        <w:rPr>
          <w:i/>
          <w:spacing w:val="5"/>
          <w:sz w:val="24"/>
        </w:rPr>
        <w:t> </w:t>
      </w:r>
      <w:r>
        <w:rPr>
          <w:i/>
          <w:sz w:val="24"/>
        </w:rPr>
        <w:t>di</w:t>
      </w:r>
      <w:r>
        <w:rPr>
          <w:i/>
          <w:spacing w:val="5"/>
          <w:sz w:val="24"/>
        </w:rPr>
        <w:t> </w:t>
      </w:r>
      <w:r>
        <w:rPr>
          <w:i/>
          <w:sz w:val="24"/>
        </w:rPr>
        <w:t>una</w:t>
      </w:r>
      <w:r>
        <w:rPr>
          <w:i/>
          <w:spacing w:val="5"/>
          <w:sz w:val="24"/>
        </w:rPr>
        <w:t> </w:t>
      </w:r>
      <w:r>
        <w:rPr>
          <w:i/>
          <w:sz w:val="24"/>
        </w:rPr>
        <w:t>LoI</w:t>
      </w:r>
      <w:r>
        <w:rPr>
          <w:i/>
          <w:spacing w:val="4"/>
          <w:sz w:val="24"/>
        </w:rPr>
        <w:t> </w:t>
      </w:r>
      <w:r>
        <w:rPr>
          <w:i/>
          <w:sz w:val="24"/>
        </w:rPr>
        <w:t>o</w:t>
      </w:r>
      <w:r>
        <w:rPr>
          <w:i/>
          <w:spacing w:val="5"/>
          <w:sz w:val="24"/>
        </w:rPr>
        <w:t> </w:t>
      </w:r>
      <w:r>
        <w:rPr>
          <w:i/>
          <w:sz w:val="24"/>
        </w:rPr>
        <w:t>EoI</w:t>
      </w:r>
      <w:r>
        <w:rPr>
          <w:i/>
          <w:spacing w:val="4"/>
          <w:sz w:val="24"/>
        </w:rPr>
        <w:t> </w:t>
      </w:r>
      <w:r>
        <w:rPr>
          <w:i/>
          <w:sz w:val="24"/>
        </w:rPr>
        <w:t>è</w:t>
      </w:r>
      <w:r>
        <w:rPr>
          <w:i/>
          <w:spacing w:val="5"/>
          <w:sz w:val="24"/>
        </w:rPr>
        <w:t> </w:t>
      </w:r>
      <w:r>
        <w:rPr>
          <w:i/>
          <w:sz w:val="24"/>
        </w:rPr>
        <w:t>esplicitato</w:t>
      </w:r>
      <w:r>
        <w:rPr>
          <w:i/>
          <w:spacing w:val="13"/>
          <w:sz w:val="24"/>
        </w:rPr>
        <w:t> </w:t>
      </w:r>
      <w:r>
        <w:rPr>
          <w:i/>
          <w:sz w:val="24"/>
        </w:rPr>
        <w:t>nel</w:t>
      </w:r>
      <w:r>
        <w:rPr>
          <w:i/>
          <w:spacing w:val="5"/>
          <w:sz w:val="24"/>
        </w:rPr>
        <w:t> </w:t>
      </w:r>
      <w:r>
        <w:rPr>
          <w:i/>
          <w:sz w:val="24"/>
        </w:rPr>
        <w:t>documento</w:t>
      </w:r>
      <w:r>
        <w:rPr>
          <w:i/>
          <w:spacing w:val="5"/>
          <w:sz w:val="24"/>
        </w:rPr>
        <w:t> </w:t>
      </w:r>
      <w:r>
        <w:rPr>
          <w:i/>
          <w:sz w:val="24"/>
        </w:rPr>
        <w:t>INFN-PM-QA-</w:t>
      </w:r>
    </w:p>
    <w:p>
      <w:pPr>
        <w:spacing w:line="240" w:lineRule="auto" w:before="0"/>
        <w:ind w:left="278" w:right="390" w:firstLine="0"/>
        <w:jc w:val="both"/>
        <w:rPr>
          <w:i/>
          <w:sz w:val="24"/>
        </w:rPr>
      </w:pPr>
      <w:r>
        <w:rPr>
          <w:i/>
          <w:sz w:val="24"/>
        </w:rPr>
        <w:t>102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(Procedura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per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approvazione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di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progetti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scientifici,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tecnologici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infrastrutturali) e nel documento INFN-PM-QA-101 che definisce i contenuti del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Piano di Assicurazione Qualità. I seguenti capitoli devono essere considerati come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modello per la sua redazione. La lunghezza, il livello di dettaglio e la complessità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di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una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LoI/EoI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sono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evidentemente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correlati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con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la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complessità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del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progetto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stesso.</w:t>
      </w:r>
      <w:r>
        <w:rPr>
          <w:i/>
          <w:spacing w:val="-70"/>
          <w:sz w:val="24"/>
        </w:rPr>
        <w:t> </w:t>
      </w:r>
      <w:r>
        <w:rPr>
          <w:i/>
          <w:sz w:val="24"/>
        </w:rPr>
        <w:t>Si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suggerisce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che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il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grado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di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dettaglio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e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la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lunghezza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del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documento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siano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concordati</w:t>
      </w:r>
      <w:r>
        <w:rPr>
          <w:i/>
          <w:spacing w:val="-70"/>
          <w:sz w:val="24"/>
        </w:rPr>
        <w:t> </w:t>
      </w:r>
      <w:r>
        <w:rPr>
          <w:i/>
          <w:sz w:val="24"/>
        </w:rPr>
        <w:t>con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i principali stakeholder.</w:t>
      </w:r>
    </w:p>
    <w:p>
      <w:pPr>
        <w:pStyle w:val="BodyText"/>
        <w:rPr>
          <w:i/>
          <w:sz w:val="28"/>
        </w:rPr>
      </w:pPr>
    </w:p>
    <w:p>
      <w:pPr>
        <w:spacing w:before="192"/>
        <w:ind w:left="278" w:right="0" w:firstLine="0"/>
        <w:jc w:val="both"/>
        <w:rPr>
          <w:b/>
          <w:sz w:val="28"/>
        </w:rPr>
      </w:pPr>
      <w:r>
        <w:rPr>
          <w:b/>
          <w:sz w:val="28"/>
        </w:rPr>
        <w:t>Elenco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dei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proponenti</w:t>
      </w:r>
    </w:p>
    <w:p>
      <w:pPr>
        <w:pStyle w:val="BodyText"/>
        <w:spacing w:before="123"/>
        <w:ind w:left="278"/>
        <w:jc w:val="both"/>
      </w:pPr>
      <w:r>
        <w:rPr/>
        <w:t>Nome,</w:t>
      </w:r>
      <w:r>
        <w:rPr>
          <w:spacing w:val="-4"/>
        </w:rPr>
        <w:t> </w:t>
      </w:r>
      <w:r>
        <w:rPr/>
        <w:t>Cognome,</w:t>
      </w:r>
      <w:r>
        <w:rPr>
          <w:spacing w:val="-5"/>
        </w:rPr>
        <w:t> </w:t>
      </w:r>
      <w:r>
        <w:rPr/>
        <w:t>Struttura</w:t>
      </w:r>
      <w:r>
        <w:rPr>
          <w:spacing w:val="-3"/>
        </w:rPr>
        <w:t> </w:t>
      </w:r>
      <w:r>
        <w:rPr/>
        <w:t>di</w:t>
      </w:r>
      <w:r>
        <w:rPr>
          <w:spacing w:val="-4"/>
        </w:rPr>
        <w:t> </w:t>
      </w:r>
      <w:r>
        <w:rPr/>
        <w:t>Appartenenza</w:t>
      </w:r>
    </w:p>
    <w:p>
      <w:pPr>
        <w:pStyle w:val="BodyText"/>
        <w:spacing w:before="2"/>
        <w:rPr>
          <w:sz w:val="41"/>
        </w:rPr>
      </w:pPr>
    </w:p>
    <w:p>
      <w:pPr>
        <w:pStyle w:val="Heading1"/>
        <w:numPr>
          <w:ilvl w:val="0"/>
          <w:numId w:val="2"/>
        </w:numPr>
        <w:tabs>
          <w:tab w:pos="711" w:val="left" w:leader="none"/>
        </w:tabs>
        <w:spacing w:line="240" w:lineRule="auto" w:before="0" w:after="0"/>
        <w:ind w:left="710" w:right="0" w:hanging="433"/>
        <w:jc w:val="both"/>
      </w:pPr>
      <w:bookmarkStart w:name="_TOC_250004" w:id="2"/>
      <w:bookmarkEnd w:id="2"/>
      <w:r>
        <w:rPr/>
        <w:t>Introduzione</w:t>
      </w:r>
    </w:p>
    <w:p>
      <w:pPr>
        <w:pStyle w:val="BodyText"/>
        <w:spacing w:before="279"/>
        <w:ind w:left="278" w:right="390"/>
        <w:jc w:val="both"/>
      </w:pPr>
      <w:r>
        <w:rPr/>
        <w:t>Nell’introduzione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progetto</w:t>
      </w:r>
      <w:r>
        <w:rPr>
          <w:spacing w:val="1"/>
        </w:rPr>
        <w:t> </w:t>
      </w:r>
      <w:r>
        <w:rPr/>
        <w:t>vengono</w:t>
      </w:r>
      <w:r>
        <w:rPr>
          <w:spacing w:val="1"/>
        </w:rPr>
        <w:t> </w:t>
      </w:r>
      <w:r>
        <w:rPr/>
        <w:t>fornite,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modo</w:t>
      </w:r>
      <w:r>
        <w:rPr>
          <w:spacing w:val="1"/>
        </w:rPr>
        <w:t> </w:t>
      </w:r>
      <w:r>
        <w:rPr/>
        <w:t>riassuntivo,</w:t>
      </w:r>
      <w:r>
        <w:rPr>
          <w:spacing w:val="1"/>
        </w:rPr>
        <w:t> </w:t>
      </w:r>
      <w:r>
        <w:rPr/>
        <w:t>le</w:t>
      </w:r>
      <w:r>
        <w:rPr>
          <w:spacing w:val="1"/>
        </w:rPr>
        <w:t> </w:t>
      </w:r>
      <w:r>
        <w:rPr/>
        <w:t>linee</w:t>
      </w:r>
      <w:r>
        <w:rPr>
          <w:spacing w:val="1"/>
        </w:rPr>
        <w:t> </w:t>
      </w:r>
      <w:r>
        <w:rPr/>
        <w:t>principali dell’attività proposta evidenziando soprattutto gli aspetti innovativi del</w:t>
      </w:r>
      <w:r>
        <w:rPr>
          <w:spacing w:val="1"/>
        </w:rPr>
        <w:t> </w:t>
      </w:r>
      <w:r>
        <w:rPr/>
        <w:t>caso di fisica o tecnologico. Si evidenziano il contesto e i vantaggi che l’INFN può</w:t>
      </w:r>
      <w:r>
        <w:rPr>
          <w:spacing w:val="1"/>
        </w:rPr>
        <w:t> </w:t>
      </w:r>
      <w:r>
        <w:rPr/>
        <w:t>acquisire dalla realizzazione del progetto o dalla sua partecipazione ad esso. Si</w:t>
      </w:r>
      <w:r>
        <w:rPr>
          <w:spacing w:val="1"/>
        </w:rPr>
        <w:t> </w:t>
      </w:r>
      <w:r>
        <w:rPr/>
        <w:t>riassumono</w:t>
      </w:r>
      <w:r>
        <w:rPr>
          <w:spacing w:val="-3"/>
        </w:rPr>
        <w:t> </w:t>
      </w:r>
      <w:r>
        <w:rPr/>
        <w:t>brevemente i</w:t>
      </w:r>
      <w:r>
        <w:rPr>
          <w:spacing w:val="-1"/>
        </w:rPr>
        <w:t> </w:t>
      </w:r>
      <w:r>
        <w:rPr/>
        <w:t>contenuti del</w:t>
      </w:r>
      <w:r>
        <w:rPr>
          <w:spacing w:val="-3"/>
        </w:rPr>
        <w:t> </w:t>
      </w:r>
      <w:r>
        <w:rPr/>
        <w:t>documento.</w:t>
      </w:r>
    </w:p>
    <w:p>
      <w:pPr>
        <w:pStyle w:val="BodyText"/>
        <w:spacing w:before="4"/>
        <w:rPr>
          <w:sz w:val="41"/>
        </w:rPr>
      </w:pPr>
    </w:p>
    <w:p>
      <w:pPr>
        <w:pStyle w:val="Heading1"/>
        <w:numPr>
          <w:ilvl w:val="0"/>
          <w:numId w:val="2"/>
        </w:numPr>
        <w:tabs>
          <w:tab w:pos="711" w:val="left" w:leader="none"/>
        </w:tabs>
        <w:spacing w:line="240" w:lineRule="auto" w:before="0" w:after="0"/>
        <w:ind w:left="710" w:right="0" w:hanging="433"/>
        <w:jc w:val="both"/>
      </w:pPr>
      <w:bookmarkStart w:name="_TOC_250003" w:id="3"/>
      <w:r>
        <w:rPr/>
        <w:t>Caso</w:t>
      </w:r>
      <w:r>
        <w:rPr>
          <w:spacing w:val="-4"/>
        </w:rPr>
        <w:t> </w:t>
      </w:r>
      <w:r>
        <w:rPr/>
        <w:t>scientifico</w:t>
      </w:r>
      <w:r>
        <w:rPr>
          <w:spacing w:val="-4"/>
        </w:rPr>
        <w:t> </w:t>
      </w:r>
      <w:r>
        <w:rPr/>
        <w:t>/</w:t>
      </w:r>
      <w:r>
        <w:rPr>
          <w:spacing w:val="-2"/>
        </w:rPr>
        <w:t> </w:t>
      </w:r>
      <w:r>
        <w:rPr/>
        <w:t>tecnologico</w:t>
      </w:r>
      <w:r>
        <w:rPr>
          <w:spacing w:val="-4"/>
        </w:rPr>
        <w:t> </w:t>
      </w:r>
      <w:r>
        <w:rPr/>
        <w:t>o</w:t>
      </w:r>
      <w:r>
        <w:rPr>
          <w:spacing w:val="-3"/>
        </w:rPr>
        <w:t> </w:t>
      </w:r>
      <w:r>
        <w:rPr/>
        <w:t>contesto</w:t>
      </w:r>
      <w:r>
        <w:rPr>
          <w:spacing w:val="-5"/>
        </w:rPr>
        <w:t> </w:t>
      </w:r>
      <w:r>
        <w:rPr/>
        <w:t>di</w:t>
      </w:r>
      <w:r>
        <w:rPr>
          <w:spacing w:val="-2"/>
        </w:rPr>
        <w:t> </w:t>
      </w:r>
      <w:bookmarkEnd w:id="3"/>
      <w:r>
        <w:rPr/>
        <w:t>opportunità</w:t>
      </w:r>
    </w:p>
    <w:p>
      <w:pPr>
        <w:pStyle w:val="BodyText"/>
        <w:spacing w:before="279"/>
        <w:ind w:left="278" w:right="390"/>
        <w:jc w:val="both"/>
      </w:pPr>
      <w:r>
        <w:rPr>
          <w:spacing w:val="-1"/>
        </w:rPr>
        <w:t>In</w:t>
      </w:r>
      <w:r>
        <w:rPr>
          <w:spacing w:val="-14"/>
        </w:rPr>
        <w:t> </w:t>
      </w:r>
      <w:r>
        <w:rPr>
          <w:spacing w:val="-1"/>
        </w:rPr>
        <w:t>questo</w:t>
      </w:r>
      <w:r>
        <w:rPr>
          <w:spacing w:val="-17"/>
        </w:rPr>
        <w:t> </w:t>
      </w:r>
      <w:r>
        <w:rPr>
          <w:spacing w:val="-1"/>
        </w:rPr>
        <w:t>capitolo</w:t>
      </w:r>
      <w:r>
        <w:rPr>
          <w:spacing w:val="-15"/>
        </w:rPr>
        <w:t> </w:t>
      </w:r>
      <w:r>
        <w:rPr>
          <w:spacing w:val="-1"/>
        </w:rPr>
        <w:t>la</w:t>
      </w:r>
      <w:r>
        <w:rPr>
          <w:spacing w:val="-14"/>
        </w:rPr>
        <w:t> </w:t>
      </w:r>
      <w:r>
        <w:rPr>
          <w:spacing w:val="-1"/>
        </w:rPr>
        <w:t>motivazione</w:t>
      </w:r>
      <w:r>
        <w:rPr>
          <w:spacing w:val="-14"/>
        </w:rPr>
        <w:t> </w:t>
      </w:r>
      <w:r>
        <w:rPr>
          <w:spacing w:val="-1"/>
        </w:rPr>
        <w:t>scientifica</w:t>
      </w:r>
      <w:r>
        <w:rPr>
          <w:spacing w:val="-17"/>
        </w:rPr>
        <w:t> </w:t>
      </w:r>
      <w:r>
        <w:rPr>
          <w:spacing w:val="-1"/>
        </w:rPr>
        <w:t>del</w:t>
      </w:r>
      <w:r>
        <w:rPr>
          <w:spacing w:val="-15"/>
        </w:rPr>
        <w:t> </w:t>
      </w:r>
      <w:r>
        <w:rPr>
          <w:spacing w:val="-1"/>
        </w:rPr>
        <w:t>progetto</w:t>
      </w:r>
      <w:r>
        <w:rPr>
          <w:spacing w:val="-15"/>
        </w:rPr>
        <w:t> </w:t>
      </w:r>
      <w:r>
        <w:rPr>
          <w:spacing w:val="-1"/>
        </w:rPr>
        <w:t>deve</w:t>
      </w:r>
      <w:r>
        <w:rPr>
          <w:spacing w:val="-17"/>
        </w:rPr>
        <w:t> </w:t>
      </w:r>
      <w:r>
        <w:rPr/>
        <w:t>essere</w:t>
      </w:r>
      <w:r>
        <w:rPr>
          <w:spacing w:val="-14"/>
        </w:rPr>
        <w:t> </w:t>
      </w:r>
      <w:r>
        <w:rPr/>
        <w:t>fornita</w:t>
      </w:r>
      <w:r>
        <w:rPr>
          <w:spacing w:val="-17"/>
        </w:rPr>
        <w:t> </w:t>
      </w:r>
      <w:r>
        <w:rPr/>
        <w:t>in</w:t>
      </w:r>
      <w:r>
        <w:rPr>
          <w:spacing w:val="-15"/>
        </w:rPr>
        <w:t> </w:t>
      </w:r>
      <w:r>
        <w:rPr/>
        <w:t>modo</w:t>
      </w:r>
      <w:r>
        <w:rPr>
          <w:spacing w:val="-70"/>
        </w:rPr>
        <w:t> </w:t>
      </w:r>
      <w:r>
        <w:rPr/>
        <w:t>esauriente.</w:t>
      </w:r>
      <w:r>
        <w:rPr>
          <w:spacing w:val="-11"/>
        </w:rPr>
        <w:t> </w:t>
      </w:r>
      <w:r>
        <w:rPr/>
        <w:t>Vanno</w:t>
      </w:r>
      <w:r>
        <w:rPr>
          <w:spacing w:val="-10"/>
        </w:rPr>
        <w:t> </w:t>
      </w:r>
      <w:r>
        <w:rPr/>
        <w:t>indicati</w:t>
      </w:r>
      <w:r>
        <w:rPr>
          <w:spacing w:val="-9"/>
        </w:rPr>
        <w:t> </w:t>
      </w:r>
      <w:r>
        <w:rPr/>
        <w:t>gli</w:t>
      </w:r>
      <w:r>
        <w:rPr>
          <w:spacing w:val="-9"/>
        </w:rPr>
        <w:t> </w:t>
      </w:r>
      <w:r>
        <w:rPr/>
        <w:t>obiettivi</w:t>
      </w:r>
      <w:r>
        <w:rPr>
          <w:spacing w:val="-8"/>
        </w:rPr>
        <w:t> </w:t>
      </w:r>
      <w:r>
        <w:rPr/>
        <w:t>e</w:t>
      </w:r>
      <w:r>
        <w:rPr>
          <w:spacing w:val="-11"/>
        </w:rPr>
        <w:t> </w:t>
      </w:r>
      <w:r>
        <w:rPr/>
        <w:t>i</w:t>
      </w:r>
      <w:r>
        <w:rPr>
          <w:spacing w:val="-8"/>
        </w:rPr>
        <w:t> </w:t>
      </w:r>
      <w:r>
        <w:rPr/>
        <w:t>risultati</w:t>
      </w:r>
      <w:r>
        <w:rPr>
          <w:spacing w:val="-11"/>
        </w:rPr>
        <w:t> </w:t>
      </w:r>
      <w:r>
        <w:rPr/>
        <w:t>attesi</w:t>
      </w:r>
      <w:r>
        <w:rPr>
          <w:spacing w:val="-10"/>
        </w:rPr>
        <w:t> </w:t>
      </w:r>
      <w:r>
        <w:rPr/>
        <w:t>del</w:t>
      </w:r>
      <w:r>
        <w:rPr>
          <w:spacing w:val="-11"/>
        </w:rPr>
        <w:t> </w:t>
      </w:r>
      <w:r>
        <w:rPr/>
        <w:t>progetto</w:t>
      </w:r>
      <w:r>
        <w:rPr>
          <w:spacing w:val="-9"/>
        </w:rPr>
        <w:t> </w:t>
      </w:r>
      <w:r>
        <w:rPr/>
        <w:t>e</w:t>
      </w:r>
      <w:r>
        <w:rPr>
          <w:spacing w:val="-10"/>
        </w:rPr>
        <w:t> </w:t>
      </w:r>
      <w:r>
        <w:rPr/>
        <w:t>chiaramente</w:t>
      </w:r>
      <w:r>
        <w:rPr>
          <w:spacing w:val="-70"/>
        </w:rPr>
        <w:t> </w:t>
      </w:r>
      <w:r>
        <w:rPr/>
        <w:t>identificati gli avanzamenti resi possibili dalla ricerca o del programma di R&amp;D</w:t>
      </w:r>
      <w:r>
        <w:rPr>
          <w:spacing w:val="1"/>
        </w:rPr>
        <w:t> </w:t>
      </w:r>
      <w:r>
        <w:rPr>
          <w:spacing w:val="-1"/>
        </w:rPr>
        <w:t>tecnologico</w:t>
      </w:r>
      <w:r>
        <w:rPr>
          <w:spacing w:val="-15"/>
        </w:rPr>
        <w:t> </w:t>
      </w:r>
      <w:r>
        <w:rPr>
          <w:spacing w:val="-1"/>
        </w:rPr>
        <w:t>proposti</w:t>
      </w:r>
      <w:r>
        <w:rPr>
          <w:spacing w:val="-15"/>
        </w:rPr>
        <w:t> </w:t>
      </w:r>
      <w:r>
        <w:rPr/>
        <w:t>rispetto</w:t>
      </w:r>
      <w:r>
        <w:rPr>
          <w:spacing w:val="-18"/>
        </w:rPr>
        <w:t> </w:t>
      </w:r>
      <w:r>
        <w:rPr/>
        <w:t>allo</w:t>
      </w:r>
      <w:r>
        <w:rPr>
          <w:spacing w:val="-15"/>
        </w:rPr>
        <w:t> </w:t>
      </w:r>
      <w:r>
        <w:rPr/>
        <w:t>stato</w:t>
      </w:r>
      <w:r>
        <w:rPr>
          <w:spacing w:val="-17"/>
        </w:rPr>
        <w:t> </w:t>
      </w:r>
      <w:r>
        <w:rPr/>
        <w:t>attuale.</w:t>
      </w:r>
      <w:r>
        <w:rPr>
          <w:spacing w:val="-15"/>
        </w:rPr>
        <w:t> </w:t>
      </w:r>
      <w:r>
        <w:rPr/>
        <w:t>Vanno</w:t>
      </w:r>
      <w:r>
        <w:rPr>
          <w:spacing w:val="-15"/>
        </w:rPr>
        <w:t> </w:t>
      </w:r>
      <w:r>
        <w:rPr/>
        <w:t>inoltre</w:t>
      </w:r>
      <w:r>
        <w:rPr>
          <w:spacing w:val="-17"/>
        </w:rPr>
        <w:t> </w:t>
      </w:r>
      <w:r>
        <w:rPr/>
        <w:t>esplicitate</w:t>
      </w:r>
      <w:r>
        <w:rPr>
          <w:spacing w:val="-17"/>
        </w:rPr>
        <w:t> </w:t>
      </w:r>
      <w:r>
        <w:rPr/>
        <w:t>tutte</w:t>
      </w:r>
      <w:r>
        <w:rPr>
          <w:spacing w:val="-15"/>
        </w:rPr>
        <w:t> </w:t>
      </w:r>
      <w:r>
        <w:rPr/>
        <w:t>le</w:t>
      </w:r>
      <w:r>
        <w:rPr>
          <w:spacing w:val="-14"/>
        </w:rPr>
        <w:t> </w:t>
      </w:r>
      <w:r>
        <w:rPr/>
        <w:t>fasi</w:t>
      </w:r>
      <w:r>
        <w:rPr>
          <w:spacing w:val="-70"/>
        </w:rPr>
        <w:t> </w:t>
      </w:r>
      <w:r>
        <w:rPr/>
        <w:t>di calcolo e simulazione effettuate a supporto della validità del caso scientifico.</w:t>
      </w:r>
      <w:r>
        <w:rPr>
          <w:spacing w:val="1"/>
        </w:rPr>
        <w:t> </w:t>
      </w:r>
      <w:r>
        <w:rPr/>
        <w:t>Dove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validazione</w:t>
      </w:r>
      <w:r>
        <w:rPr>
          <w:spacing w:val="1"/>
        </w:rPr>
        <w:t> </w:t>
      </w:r>
      <w:r>
        <w:rPr/>
        <w:t>concettuale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progetto</w:t>
      </w:r>
      <w:r>
        <w:rPr>
          <w:spacing w:val="1"/>
        </w:rPr>
        <w:t> </w:t>
      </w:r>
      <w:r>
        <w:rPr/>
        <w:t>proposto</w:t>
      </w:r>
      <w:r>
        <w:rPr>
          <w:spacing w:val="1"/>
        </w:rPr>
        <w:t> </w:t>
      </w:r>
      <w:r>
        <w:rPr/>
        <w:t>faccia</w:t>
      </w:r>
      <w:r>
        <w:rPr>
          <w:spacing w:val="1"/>
        </w:rPr>
        <w:t> </w:t>
      </w:r>
      <w:r>
        <w:rPr/>
        <w:t>riferimento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pubblicazioni se ne richiede una descrizione generale con esplicitati i riferimenti</w:t>
      </w:r>
      <w:r>
        <w:rPr>
          <w:spacing w:val="1"/>
        </w:rPr>
        <w:t> </w:t>
      </w:r>
      <w:r>
        <w:rPr/>
        <w:t>bibliografici.</w:t>
      </w:r>
    </w:p>
    <w:p>
      <w:pPr>
        <w:pStyle w:val="BodyText"/>
        <w:ind w:left="278" w:right="392"/>
        <w:jc w:val="both"/>
      </w:pPr>
      <w:r>
        <w:rPr/>
        <w:t>Nel caso di proposta di realizzazione di networks o di infrastrutture si identifica il</w:t>
      </w:r>
      <w:r>
        <w:rPr>
          <w:spacing w:val="1"/>
        </w:rPr>
        <w:t> </w:t>
      </w:r>
      <w:r>
        <w:rPr/>
        <w:t>contesto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opportunità</w:t>
      </w:r>
      <w:r>
        <w:rPr>
          <w:spacing w:val="1"/>
        </w:rPr>
        <w:t> </w:t>
      </w:r>
      <w:r>
        <w:rPr/>
        <w:t>che</w:t>
      </w:r>
      <w:r>
        <w:rPr>
          <w:spacing w:val="1"/>
        </w:rPr>
        <w:t> </w:t>
      </w:r>
      <w:r>
        <w:rPr/>
        <w:t>fornisce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motivazione</w:t>
      </w:r>
      <w:r>
        <w:rPr>
          <w:spacing w:val="1"/>
        </w:rPr>
        <w:t> </w:t>
      </w:r>
      <w:r>
        <w:rPr/>
        <w:t>per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realizzazione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la</w:t>
      </w:r>
      <w:r>
        <w:rPr>
          <w:spacing w:val="-70"/>
        </w:rPr>
        <w:t> </w:t>
      </w:r>
      <w:r>
        <w:rPr/>
        <w:t>partecipazione</w:t>
      </w:r>
      <w:r>
        <w:rPr>
          <w:spacing w:val="-1"/>
        </w:rPr>
        <w:t> </w:t>
      </w:r>
      <w:r>
        <w:rPr/>
        <w:t>al</w:t>
      </w:r>
      <w:r>
        <w:rPr>
          <w:spacing w:val="-2"/>
        </w:rPr>
        <w:t> </w:t>
      </w:r>
      <w:r>
        <w:rPr/>
        <w:t>progetto.</w:t>
      </w:r>
    </w:p>
    <w:p>
      <w:pPr>
        <w:pStyle w:val="BodyText"/>
        <w:spacing w:before="2"/>
        <w:ind w:left="278" w:right="392"/>
        <w:jc w:val="both"/>
      </w:pPr>
      <w:r>
        <w:rPr/>
        <w:t>In</w:t>
      </w:r>
      <w:r>
        <w:rPr>
          <w:spacing w:val="1"/>
        </w:rPr>
        <w:t> </w:t>
      </w:r>
      <w:r>
        <w:rPr/>
        <w:t>questo</w:t>
      </w:r>
      <w:r>
        <w:rPr>
          <w:spacing w:val="1"/>
        </w:rPr>
        <w:t> </w:t>
      </w:r>
      <w:r>
        <w:rPr/>
        <w:t>capitolo</w:t>
      </w:r>
      <w:r>
        <w:rPr>
          <w:spacing w:val="1"/>
        </w:rPr>
        <w:t> </w:t>
      </w:r>
      <w:r>
        <w:rPr/>
        <w:t>va</w:t>
      </w:r>
      <w:r>
        <w:rPr>
          <w:spacing w:val="1"/>
        </w:rPr>
        <w:t> </w:t>
      </w:r>
      <w:r>
        <w:rPr/>
        <w:t>inoltre</w:t>
      </w:r>
      <w:r>
        <w:rPr>
          <w:spacing w:val="1"/>
        </w:rPr>
        <w:t> </w:t>
      </w:r>
      <w:r>
        <w:rPr/>
        <w:t>esplicitato</w:t>
      </w:r>
      <w:r>
        <w:rPr>
          <w:spacing w:val="1"/>
        </w:rPr>
        <w:t> </w:t>
      </w:r>
      <w:r>
        <w:rPr/>
        <w:t>il</w:t>
      </w:r>
      <w:r>
        <w:rPr>
          <w:spacing w:val="1"/>
        </w:rPr>
        <w:t> </w:t>
      </w:r>
      <w:r>
        <w:rPr/>
        <w:t>numero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partecipanti</w:t>
      </w:r>
      <w:r>
        <w:rPr>
          <w:spacing w:val="1"/>
        </w:rPr>
        <w:t> </w:t>
      </w:r>
      <w:r>
        <w:rPr/>
        <w:t>all’esperimento/progetto (non necessariamente tra i proponenti) o nel caso di</w:t>
      </w:r>
      <w:r>
        <w:rPr>
          <w:spacing w:val="1"/>
        </w:rPr>
        <w:t> </w:t>
      </w:r>
      <w:r>
        <w:rPr/>
        <w:t>progetti</w:t>
      </w:r>
      <w:r>
        <w:rPr>
          <w:spacing w:val="-15"/>
        </w:rPr>
        <w:t> </w:t>
      </w:r>
      <w:r>
        <w:rPr/>
        <w:t>di</w:t>
      </w:r>
      <w:r>
        <w:rPr>
          <w:spacing w:val="-15"/>
        </w:rPr>
        <w:t> </w:t>
      </w:r>
      <w:r>
        <w:rPr/>
        <w:t>carattere</w:t>
      </w:r>
      <w:r>
        <w:rPr>
          <w:spacing w:val="-15"/>
        </w:rPr>
        <w:t> </w:t>
      </w:r>
      <w:r>
        <w:rPr/>
        <w:t>tecnologico</w:t>
      </w:r>
      <w:r>
        <w:rPr>
          <w:spacing w:val="-10"/>
        </w:rPr>
        <w:t> </w:t>
      </w:r>
      <w:r>
        <w:rPr/>
        <w:t>le</w:t>
      </w:r>
      <w:r>
        <w:rPr>
          <w:spacing w:val="-15"/>
        </w:rPr>
        <w:t> </w:t>
      </w:r>
      <w:r>
        <w:rPr/>
        <w:t>persone</w:t>
      </w:r>
      <w:r>
        <w:rPr>
          <w:spacing w:val="-17"/>
        </w:rPr>
        <w:t> </w:t>
      </w:r>
      <w:r>
        <w:rPr/>
        <w:t>/</w:t>
      </w:r>
      <w:r>
        <w:rPr>
          <w:spacing w:val="-16"/>
        </w:rPr>
        <w:t> </w:t>
      </w:r>
      <w:r>
        <w:rPr/>
        <w:t>strutture</w:t>
      </w:r>
      <w:r>
        <w:rPr>
          <w:spacing w:val="-15"/>
        </w:rPr>
        <w:t> </w:t>
      </w:r>
      <w:r>
        <w:rPr/>
        <w:t>/</w:t>
      </w:r>
      <w:r>
        <w:rPr>
          <w:spacing w:val="-17"/>
        </w:rPr>
        <w:t> </w:t>
      </w:r>
      <w:r>
        <w:rPr/>
        <w:t>progetti</w:t>
      </w:r>
      <w:r>
        <w:rPr>
          <w:spacing w:val="-14"/>
        </w:rPr>
        <w:t> </w:t>
      </w:r>
      <w:r>
        <w:rPr/>
        <w:t>che</w:t>
      </w:r>
      <w:r>
        <w:rPr>
          <w:spacing w:val="-15"/>
        </w:rPr>
        <w:t> </w:t>
      </w:r>
      <w:r>
        <w:rPr/>
        <w:t>ne</w:t>
      </w:r>
      <w:r>
        <w:rPr>
          <w:spacing w:val="-15"/>
        </w:rPr>
        <w:t> </w:t>
      </w:r>
      <w:r>
        <w:rPr/>
        <w:t>trarrebbero</w:t>
      </w:r>
      <w:r>
        <w:rPr>
          <w:spacing w:val="-70"/>
        </w:rPr>
        <w:t> </w:t>
      </w:r>
      <w:r>
        <w:rPr/>
        <w:t>beneficio.</w:t>
      </w:r>
    </w:p>
    <w:p>
      <w:pPr>
        <w:spacing w:after="0"/>
        <w:jc w:val="both"/>
        <w:sectPr>
          <w:pgSz w:w="11900" w:h="16850"/>
          <w:pgMar w:header="636" w:footer="750" w:top="1540" w:bottom="940" w:left="1140" w:right="1020"/>
        </w:sectPr>
      </w:pPr>
    </w:p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609600</wp:posOffset>
            </wp:positionH>
            <wp:positionV relativeFrom="page">
              <wp:posOffset>449579</wp:posOffset>
            </wp:positionV>
            <wp:extent cx="859536" cy="539496"/>
            <wp:effectExtent l="0" t="0" r="0" b="0"/>
            <wp:wrapNone/>
            <wp:docPr id="7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9536" cy="5394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55.439999pt;margin-top:97.43998pt;width:486pt;height:673.35pt;mso-position-horizontal-relative:page;mso-position-vertical-relative:page;z-index:-15894016" id="docshape17" coordorigin="1109,1949" coordsize="9720,13467" path="m1109,2164l1120,2096,1150,2037,1197,1990,1256,1960,1324,1949,10614,1949,10682,1960,10741,1990,10787,2037,10818,2096,10829,2164,10829,15200,10818,15268,10787,15327,10741,15374,10682,15404,10614,15415,1324,15415,1256,15404,1197,15374,1150,15327,1120,15268,1109,15200,1109,2164xe" filled="false" stroked="true" strokeweight=".72pt" strokecolor="#000000">
            <v:path arrowok="t"/>
            <v:stroke dashstyle="solid"/>
            <w10:wrap type="none"/>
          </v:shape>
        </w:pict>
      </w:r>
    </w:p>
    <w:p>
      <w:pPr>
        <w:pStyle w:val="BodyText"/>
        <w:rPr>
          <w:sz w:val="20"/>
        </w:rPr>
      </w:pPr>
    </w:p>
    <w:p>
      <w:pPr>
        <w:pStyle w:val="Heading1"/>
        <w:numPr>
          <w:ilvl w:val="0"/>
          <w:numId w:val="2"/>
        </w:numPr>
        <w:tabs>
          <w:tab w:pos="711" w:val="left" w:leader="none"/>
        </w:tabs>
        <w:spacing w:line="240" w:lineRule="auto" w:before="233" w:after="0"/>
        <w:ind w:left="710" w:right="0" w:hanging="433"/>
        <w:jc w:val="both"/>
      </w:pPr>
      <w:bookmarkStart w:name="_TOC_250002" w:id="4"/>
      <w:r>
        <w:rPr/>
        <w:t>Descrizione</w:t>
      </w:r>
      <w:r>
        <w:rPr>
          <w:spacing w:val="-4"/>
        </w:rPr>
        <w:t> </w:t>
      </w:r>
      <w:r>
        <w:rPr/>
        <w:t>del</w:t>
      </w:r>
      <w:r>
        <w:rPr>
          <w:spacing w:val="-1"/>
        </w:rPr>
        <w:t> </w:t>
      </w:r>
      <w:r>
        <w:rPr/>
        <w:t>progetto</w:t>
      </w:r>
      <w:r>
        <w:rPr>
          <w:spacing w:val="-5"/>
        </w:rPr>
        <w:t> </w:t>
      </w:r>
      <w:r>
        <w:rPr/>
        <w:t>/</w:t>
      </w:r>
      <w:r>
        <w:rPr>
          <w:spacing w:val="-2"/>
        </w:rPr>
        <w:t> </w:t>
      </w:r>
      <w:bookmarkEnd w:id="4"/>
      <w:r>
        <w:rPr/>
        <w:t>esperimento</w:t>
      </w:r>
    </w:p>
    <w:p>
      <w:pPr>
        <w:pStyle w:val="BodyText"/>
        <w:spacing w:before="6"/>
        <w:rPr>
          <w:b/>
          <w:sz w:val="34"/>
        </w:rPr>
      </w:pPr>
    </w:p>
    <w:p>
      <w:pPr>
        <w:pStyle w:val="BodyText"/>
        <w:ind w:left="278" w:right="391"/>
        <w:jc w:val="both"/>
      </w:pPr>
      <w:r>
        <w:rPr/>
        <w:t>L’esperimento</w:t>
      </w:r>
      <w:r>
        <w:rPr>
          <w:spacing w:val="-11"/>
        </w:rPr>
        <w:t> </w:t>
      </w:r>
      <w:r>
        <w:rPr/>
        <w:t>deve</w:t>
      </w:r>
      <w:r>
        <w:rPr>
          <w:spacing w:val="-10"/>
        </w:rPr>
        <w:t> </w:t>
      </w:r>
      <w:r>
        <w:rPr/>
        <w:t>essere</w:t>
      </w:r>
      <w:r>
        <w:rPr>
          <w:spacing w:val="-8"/>
        </w:rPr>
        <w:t> </w:t>
      </w:r>
      <w:r>
        <w:rPr/>
        <w:t>descritto</w:t>
      </w:r>
      <w:r>
        <w:rPr>
          <w:spacing w:val="-10"/>
        </w:rPr>
        <w:t> </w:t>
      </w:r>
      <w:r>
        <w:rPr/>
        <w:t>in</w:t>
      </w:r>
      <w:r>
        <w:rPr>
          <w:spacing w:val="-11"/>
        </w:rPr>
        <w:t> </w:t>
      </w:r>
      <w:r>
        <w:rPr/>
        <w:t>modo</w:t>
      </w:r>
      <w:r>
        <w:rPr>
          <w:spacing w:val="-10"/>
        </w:rPr>
        <w:t> </w:t>
      </w:r>
      <w:r>
        <w:rPr/>
        <w:t>riassuntivo</w:t>
      </w:r>
      <w:r>
        <w:rPr>
          <w:spacing w:val="-11"/>
        </w:rPr>
        <w:t> </w:t>
      </w:r>
      <w:r>
        <w:rPr/>
        <w:t>ma</w:t>
      </w:r>
      <w:r>
        <w:rPr>
          <w:spacing w:val="-10"/>
        </w:rPr>
        <w:t> </w:t>
      </w:r>
      <w:r>
        <w:rPr/>
        <w:t>esauriente;</w:t>
      </w:r>
      <w:r>
        <w:rPr>
          <w:spacing w:val="-10"/>
        </w:rPr>
        <w:t> </w:t>
      </w:r>
      <w:r>
        <w:rPr/>
        <w:t>ciò</w:t>
      </w:r>
      <w:r>
        <w:rPr>
          <w:spacing w:val="-9"/>
        </w:rPr>
        <w:t> </w:t>
      </w:r>
      <w:r>
        <w:rPr/>
        <w:t>significa</w:t>
      </w:r>
      <w:r>
        <w:rPr>
          <w:spacing w:val="-70"/>
        </w:rPr>
        <w:t> </w:t>
      </w:r>
      <w:r>
        <w:rPr/>
        <w:t>che</w:t>
      </w:r>
      <w:r>
        <w:rPr>
          <w:spacing w:val="1"/>
        </w:rPr>
        <w:t> </w:t>
      </w:r>
      <w:r>
        <w:rPr/>
        <w:t>non</w:t>
      </w:r>
      <w:r>
        <w:rPr>
          <w:spacing w:val="1"/>
        </w:rPr>
        <w:t> </w:t>
      </w:r>
      <w:r>
        <w:rPr/>
        <w:t>deve</w:t>
      </w:r>
      <w:r>
        <w:rPr>
          <w:spacing w:val="1"/>
        </w:rPr>
        <w:t> </w:t>
      </w:r>
      <w:r>
        <w:rPr/>
        <w:t>essere</w:t>
      </w:r>
      <w:r>
        <w:rPr>
          <w:spacing w:val="1"/>
        </w:rPr>
        <w:t> </w:t>
      </w:r>
      <w:r>
        <w:rPr/>
        <w:t>tralasciato</w:t>
      </w:r>
      <w:r>
        <w:rPr>
          <w:spacing w:val="1"/>
        </w:rPr>
        <w:t> </w:t>
      </w:r>
      <w:r>
        <w:rPr/>
        <w:t>nessun</w:t>
      </w:r>
      <w:r>
        <w:rPr>
          <w:spacing w:val="1"/>
        </w:rPr>
        <w:t> </w:t>
      </w:r>
      <w:r>
        <w:rPr/>
        <w:t>componente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attività</w:t>
      </w:r>
      <w:r>
        <w:rPr>
          <w:spacing w:val="1"/>
        </w:rPr>
        <w:t> </w:t>
      </w:r>
      <w:r>
        <w:rPr/>
        <w:t>essenziale</w:t>
      </w:r>
      <w:r>
        <w:rPr>
          <w:spacing w:val="1"/>
        </w:rPr>
        <w:t> </w:t>
      </w:r>
      <w:r>
        <w:rPr/>
        <w:t>alla</w:t>
      </w:r>
      <w:r>
        <w:rPr>
          <w:spacing w:val="-70"/>
        </w:rPr>
        <w:t> </w:t>
      </w:r>
      <w:r>
        <w:rPr/>
        <w:t>realizzazione del</w:t>
      </w:r>
      <w:r>
        <w:rPr>
          <w:spacing w:val="-1"/>
        </w:rPr>
        <w:t> </w:t>
      </w:r>
      <w:r>
        <w:rPr/>
        <w:t>progetto.</w:t>
      </w:r>
    </w:p>
    <w:p>
      <w:pPr>
        <w:pStyle w:val="BodyText"/>
        <w:ind w:left="278" w:right="391"/>
        <w:jc w:val="both"/>
      </w:pPr>
      <w:r>
        <w:rPr/>
        <w:t>Il setup sperimentale o il sistema generale del progetto deve essere presentato</w:t>
      </w:r>
      <w:r>
        <w:rPr>
          <w:spacing w:val="1"/>
        </w:rPr>
        <w:t> </w:t>
      </w:r>
      <w:r>
        <w:rPr/>
        <w:t>tramite</w:t>
      </w:r>
      <w:r>
        <w:rPr>
          <w:spacing w:val="-10"/>
        </w:rPr>
        <w:t> </w:t>
      </w:r>
      <w:r>
        <w:rPr/>
        <w:t>una</w:t>
      </w:r>
      <w:r>
        <w:rPr>
          <w:spacing w:val="-11"/>
        </w:rPr>
        <w:t> </w:t>
      </w:r>
      <w:r>
        <w:rPr/>
        <w:t>descrizione</w:t>
      </w:r>
      <w:r>
        <w:rPr>
          <w:spacing w:val="-8"/>
        </w:rPr>
        <w:t> </w:t>
      </w:r>
      <w:r>
        <w:rPr/>
        <w:t>del</w:t>
      </w:r>
      <w:r>
        <w:rPr>
          <w:spacing w:val="-11"/>
        </w:rPr>
        <w:t> </w:t>
      </w:r>
      <w:r>
        <w:rPr/>
        <w:t>suo</w:t>
      </w:r>
      <w:r>
        <w:rPr>
          <w:spacing w:val="-9"/>
        </w:rPr>
        <w:t> </w:t>
      </w:r>
      <w:r>
        <w:rPr/>
        <w:t>layout</w:t>
      </w:r>
      <w:r>
        <w:rPr>
          <w:spacing w:val="-8"/>
        </w:rPr>
        <w:t> </w:t>
      </w:r>
      <w:r>
        <w:rPr/>
        <w:t>e</w:t>
      </w:r>
      <w:r>
        <w:rPr>
          <w:spacing w:val="-11"/>
        </w:rPr>
        <w:t> </w:t>
      </w:r>
      <w:r>
        <w:rPr/>
        <w:t>in</w:t>
      </w:r>
      <w:r>
        <w:rPr>
          <w:spacing w:val="-9"/>
        </w:rPr>
        <w:t> </w:t>
      </w:r>
      <w:r>
        <w:rPr/>
        <w:t>modo</w:t>
      </w:r>
      <w:r>
        <w:rPr>
          <w:spacing w:val="-8"/>
        </w:rPr>
        <w:t> </w:t>
      </w:r>
      <w:r>
        <w:rPr/>
        <w:t>schematico</w:t>
      </w:r>
      <w:r>
        <w:rPr>
          <w:spacing w:val="-9"/>
        </w:rPr>
        <w:t> </w:t>
      </w:r>
      <w:r>
        <w:rPr/>
        <w:t>della</w:t>
      </w:r>
      <w:r>
        <w:rPr>
          <w:spacing w:val="-9"/>
        </w:rPr>
        <w:t> </w:t>
      </w:r>
      <w:r>
        <w:rPr/>
        <w:t>funzionalità</w:t>
      </w:r>
      <w:r>
        <w:rPr>
          <w:spacing w:val="-8"/>
        </w:rPr>
        <w:t> </w:t>
      </w:r>
      <w:r>
        <w:rPr/>
        <w:t>delle</w:t>
      </w:r>
      <w:r>
        <w:rPr>
          <w:spacing w:val="-70"/>
        </w:rPr>
        <w:t> </w:t>
      </w:r>
      <w:r>
        <w:rPr/>
        <w:t>sue</w:t>
      </w:r>
      <w:r>
        <w:rPr>
          <w:spacing w:val="-1"/>
        </w:rPr>
        <w:t> </w:t>
      </w:r>
      <w:r>
        <w:rPr/>
        <w:t>componenti.</w:t>
      </w:r>
    </w:p>
    <w:p>
      <w:pPr>
        <w:pStyle w:val="BodyText"/>
        <w:spacing w:before="1"/>
        <w:ind w:left="278" w:right="395"/>
        <w:jc w:val="both"/>
      </w:pPr>
      <w:r>
        <w:rPr/>
        <w:t>Le tecniche e le metodologie sperimentali proposte devono essere presentate nelle</w:t>
      </w:r>
      <w:r>
        <w:rPr>
          <w:spacing w:val="-70"/>
        </w:rPr>
        <w:t> </w:t>
      </w:r>
      <w:r>
        <w:rPr/>
        <w:t>loro diverse fasi descrivendo così come si vuole raggiungere i risultati attesi. Le fasi</w:t>
      </w:r>
      <w:r>
        <w:rPr>
          <w:spacing w:val="-70"/>
        </w:rPr>
        <w:t> </w:t>
      </w:r>
      <w:r>
        <w:rPr/>
        <w:t>più</w:t>
      </w:r>
      <w:r>
        <w:rPr>
          <w:spacing w:val="-2"/>
        </w:rPr>
        <w:t> </w:t>
      </w:r>
      <w:r>
        <w:rPr/>
        <w:t>critiche</w:t>
      </w:r>
      <w:r>
        <w:rPr>
          <w:spacing w:val="-1"/>
        </w:rPr>
        <w:t> </w:t>
      </w:r>
      <w:r>
        <w:rPr/>
        <w:t>devono</w:t>
      </w:r>
      <w:r>
        <w:rPr>
          <w:spacing w:val="-2"/>
        </w:rPr>
        <w:t> </w:t>
      </w:r>
      <w:r>
        <w:rPr/>
        <w:t>essere illustrate</w:t>
      </w:r>
      <w:r>
        <w:rPr>
          <w:spacing w:val="-1"/>
        </w:rPr>
        <w:t> </w:t>
      </w:r>
      <w:r>
        <w:rPr/>
        <w:t>assieme</w:t>
      </w:r>
      <w:r>
        <w:rPr>
          <w:spacing w:val="-4"/>
        </w:rPr>
        <w:t> </w:t>
      </w:r>
      <w:r>
        <w:rPr/>
        <w:t>alle</w:t>
      </w:r>
      <w:r>
        <w:rPr>
          <w:spacing w:val="-1"/>
        </w:rPr>
        <w:t> </w:t>
      </w:r>
      <w:r>
        <w:rPr/>
        <w:t>soluzioni</w:t>
      </w:r>
      <w:r>
        <w:rPr>
          <w:spacing w:val="-2"/>
        </w:rPr>
        <w:t> </w:t>
      </w:r>
      <w:r>
        <w:rPr/>
        <w:t>proposte.</w:t>
      </w:r>
    </w:p>
    <w:p>
      <w:pPr>
        <w:pStyle w:val="BodyText"/>
        <w:spacing w:before="2"/>
        <w:rPr>
          <w:sz w:val="41"/>
        </w:rPr>
      </w:pPr>
    </w:p>
    <w:p>
      <w:pPr>
        <w:pStyle w:val="Heading1"/>
        <w:numPr>
          <w:ilvl w:val="0"/>
          <w:numId w:val="2"/>
        </w:numPr>
        <w:tabs>
          <w:tab w:pos="711" w:val="left" w:leader="none"/>
        </w:tabs>
        <w:spacing w:line="240" w:lineRule="auto" w:before="0" w:after="0"/>
        <w:ind w:left="710" w:right="0" w:hanging="433"/>
        <w:jc w:val="both"/>
      </w:pPr>
      <w:bookmarkStart w:name="_TOC_250001" w:id="5"/>
      <w:r>
        <w:rPr/>
        <w:t>Costi,</w:t>
      </w:r>
      <w:r>
        <w:rPr>
          <w:spacing w:val="-3"/>
        </w:rPr>
        <w:t> </w:t>
      </w:r>
      <w:r>
        <w:rPr/>
        <w:t>calendario</w:t>
      </w:r>
      <w:r>
        <w:rPr>
          <w:spacing w:val="-3"/>
        </w:rPr>
        <w:t> </w:t>
      </w:r>
      <w:r>
        <w:rPr/>
        <w:t>e</w:t>
      </w:r>
      <w:r>
        <w:rPr>
          <w:spacing w:val="-4"/>
        </w:rPr>
        <w:t> </w:t>
      </w:r>
      <w:bookmarkEnd w:id="5"/>
      <w:r>
        <w:rPr/>
        <w:t>risorse</w:t>
      </w:r>
    </w:p>
    <w:p>
      <w:pPr>
        <w:pStyle w:val="BodyText"/>
        <w:spacing w:before="276"/>
        <w:ind w:left="278" w:right="396"/>
        <w:jc w:val="both"/>
      </w:pPr>
      <w:r>
        <w:rPr/>
        <w:t>Sulla</w:t>
      </w:r>
      <w:r>
        <w:rPr>
          <w:spacing w:val="-10"/>
        </w:rPr>
        <w:t> </w:t>
      </w:r>
      <w:r>
        <w:rPr/>
        <w:t>base</w:t>
      </w:r>
      <w:r>
        <w:rPr>
          <w:spacing w:val="-10"/>
        </w:rPr>
        <w:t> </w:t>
      </w:r>
      <w:r>
        <w:rPr/>
        <w:t>della</w:t>
      </w:r>
      <w:r>
        <w:rPr>
          <w:spacing w:val="-10"/>
        </w:rPr>
        <w:t> </w:t>
      </w:r>
      <w:r>
        <w:rPr/>
        <w:t>descrizione</w:t>
      </w:r>
      <w:r>
        <w:rPr>
          <w:spacing w:val="-12"/>
        </w:rPr>
        <w:t> </w:t>
      </w:r>
      <w:r>
        <w:rPr/>
        <w:t>concettuale</w:t>
      </w:r>
      <w:r>
        <w:rPr>
          <w:spacing w:val="-10"/>
        </w:rPr>
        <w:t> </w:t>
      </w:r>
      <w:r>
        <w:rPr/>
        <w:t>si</w:t>
      </w:r>
      <w:r>
        <w:rPr>
          <w:spacing w:val="-12"/>
        </w:rPr>
        <w:t> </w:t>
      </w:r>
      <w:r>
        <w:rPr/>
        <w:t>deve</w:t>
      </w:r>
      <w:r>
        <w:rPr>
          <w:spacing w:val="-10"/>
        </w:rPr>
        <w:t> </w:t>
      </w:r>
      <w:r>
        <w:rPr/>
        <w:t>dare</w:t>
      </w:r>
      <w:r>
        <w:rPr>
          <w:spacing w:val="-11"/>
        </w:rPr>
        <w:t> </w:t>
      </w:r>
      <w:r>
        <w:rPr/>
        <w:t>una</w:t>
      </w:r>
      <w:r>
        <w:rPr>
          <w:spacing w:val="-9"/>
        </w:rPr>
        <w:t> </w:t>
      </w:r>
      <w:r>
        <w:rPr/>
        <w:t>descrizione</w:t>
      </w:r>
      <w:r>
        <w:rPr>
          <w:spacing w:val="-10"/>
        </w:rPr>
        <w:t> </w:t>
      </w:r>
      <w:r>
        <w:rPr/>
        <w:t>giustificata</w:t>
      </w:r>
      <w:r>
        <w:rPr>
          <w:spacing w:val="-12"/>
        </w:rPr>
        <w:t> </w:t>
      </w:r>
      <w:r>
        <w:rPr/>
        <w:t>dei</w:t>
      </w:r>
      <w:r>
        <w:rPr>
          <w:spacing w:val="-70"/>
        </w:rPr>
        <w:t> </w:t>
      </w:r>
      <w:r>
        <w:rPr/>
        <w:t>costi attesi e delle risorse richieste per la redazione del CDR, o nel caso di progetti</w:t>
      </w:r>
      <w:r>
        <w:rPr>
          <w:spacing w:val="1"/>
        </w:rPr>
        <w:t> </w:t>
      </w:r>
      <w:r>
        <w:rPr/>
        <w:t>che non necessitino del CDR, del TDR. Il budget per la redazione del CDR (o TDR)</w:t>
      </w:r>
      <w:r>
        <w:rPr>
          <w:spacing w:val="1"/>
        </w:rPr>
        <w:t> </w:t>
      </w:r>
      <w:r>
        <w:rPr/>
        <w:t>deve essere presentato dividendo la parte di equipaggiamento da quella di risorse</w:t>
      </w:r>
      <w:r>
        <w:rPr>
          <w:spacing w:val="1"/>
        </w:rPr>
        <w:t> </w:t>
      </w:r>
      <w:r>
        <w:rPr/>
        <w:t>umane.</w:t>
      </w:r>
    </w:p>
    <w:p>
      <w:pPr>
        <w:pStyle w:val="BodyText"/>
        <w:spacing w:before="2"/>
        <w:ind w:left="278" w:right="407"/>
        <w:jc w:val="both"/>
      </w:pPr>
      <w:r>
        <w:rPr/>
        <w:t>Si deve dare una stima approssimativa della durata totale del progetto e del suo</w:t>
      </w:r>
      <w:r>
        <w:rPr>
          <w:spacing w:val="1"/>
        </w:rPr>
        <w:t> </w:t>
      </w:r>
      <w:r>
        <w:rPr/>
        <w:t>costo.</w:t>
      </w:r>
    </w:p>
    <w:p>
      <w:pPr>
        <w:pStyle w:val="BodyText"/>
        <w:ind w:left="278" w:right="392"/>
        <w:jc w:val="both"/>
      </w:pPr>
      <w:r>
        <w:rPr/>
        <w:t>Si devono esplicitare (se applicabile) eventuali collaborazioni con altri enti e/o</w:t>
      </w:r>
      <w:r>
        <w:rPr>
          <w:spacing w:val="1"/>
        </w:rPr>
        <w:t> </w:t>
      </w:r>
      <w:r>
        <w:rPr/>
        <w:t>industrie.</w:t>
      </w:r>
    </w:p>
    <w:p>
      <w:pPr>
        <w:pStyle w:val="BodyText"/>
        <w:rPr>
          <w:sz w:val="28"/>
        </w:rPr>
      </w:pPr>
    </w:p>
    <w:p>
      <w:pPr>
        <w:pStyle w:val="BodyText"/>
        <w:spacing w:before="3"/>
        <w:rPr>
          <w:sz w:val="37"/>
        </w:rPr>
      </w:pPr>
    </w:p>
    <w:p>
      <w:pPr>
        <w:pStyle w:val="Heading1"/>
        <w:numPr>
          <w:ilvl w:val="0"/>
          <w:numId w:val="2"/>
        </w:numPr>
        <w:tabs>
          <w:tab w:pos="711" w:val="left" w:leader="none"/>
        </w:tabs>
        <w:spacing w:line="240" w:lineRule="auto" w:before="0" w:after="0"/>
        <w:ind w:left="710" w:right="0" w:hanging="433"/>
        <w:jc w:val="both"/>
      </w:pPr>
      <w:bookmarkStart w:name="_TOC_250000" w:id="6"/>
      <w:r>
        <w:rPr/>
        <w:t>Stakeholders</w:t>
      </w:r>
      <w:r>
        <w:rPr>
          <w:spacing w:val="-4"/>
        </w:rPr>
        <w:t> </w:t>
      </w:r>
      <w:r>
        <w:rPr/>
        <w:t>e</w:t>
      </w:r>
      <w:r>
        <w:rPr>
          <w:spacing w:val="-3"/>
        </w:rPr>
        <w:t> </w:t>
      </w:r>
      <w:bookmarkEnd w:id="6"/>
      <w:r>
        <w:rPr/>
        <w:t>requisiti</w:t>
      </w:r>
    </w:p>
    <w:p>
      <w:pPr>
        <w:pStyle w:val="BodyText"/>
        <w:spacing w:before="121"/>
        <w:ind w:left="278" w:right="391"/>
        <w:jc w:val="both"/>
      </w:pPr>
      <w:r>
        <w:rPr/>
        <w:t>A completamento della LoI/EoI si deve procedere a una identificazione preliminare</w:t>
      </w:r>
      <w:r>
        <w:rPr>
          <w:spacing w:val="1"/>
        </w:rPr>
        <w:t> </w:t>
      </w:r>
      <w:r>
        <w:rPr/>
        <w:t>degli</w:t>
      </w:r>
      <w:r>
        <w:rPr>
          <w:spacing w:val="1"/>
        </w:rPr>
        <w:t> </w:t>
      </w:r>
      <w:r>
        <w:rPr/>
        <w:t>stakeholders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progetto,</w:t>
      </w:r>
      <w:r>
        <w:rPr>
          <w:spacing w:val="1"/>
        </w:rPr>
        <w:t> </w:t>
      </w:r>
      <w:r>
        <w:rPr/>
        <w:t>sia</w:t>
      </w:r>
      <w:r>
        <w:rPr>
          <w:spacing w:val="1"/>
        </w:rPr>
        <w:t> </w:t>
      </w:r>
      <w:r>
        <w:rPr/>
        <w:t>quelli</w:t>
      </w:r>
      <w:r>
        <w:rPr>
          <w:spacing w:val="1"/>
        </w:rPr>
        <w:t> </w:t>
      </w:r>
      <w:r>
        <w:rPr/>
        <w:t>istituzionali</w:t>
      </w:r>
      <w:r>
        <w:rPr>
          <w:spacing w:val="1"/>
        </w:rPr>
        <w:t> </w:t>
      </w:r>
      <w:r>
        <w:rPr/>
        <w:t>che</w:t>
      </w:r>
      <w:r>
        <w:rPr>
          <w:spacing w:val="1"/>
        </w:rPr>
        <w:t> </w:t>
      </w:r>
      <w:r>
        <w:rPr/>
        <w:t>quelli</w:t>
      </w:r>
      <w:r>
        <w:rPr>
          <w:spacing w:val="1"/>
        </w:rPr>
        <w:t> </w:t>
      </w:r>
      <w:r>
        <w:rPr/>
        <w:t>non</w:t>
      </w:r>
      <w:r>
        <w:rPr>
          <w:spacing w:val="1"/>
        </w:rPr>
        <w:t> </w:t>
      </w:r>
      <w:r>
        <w:rPr/>
        <w:t>immediatamente identificabili come le agenzie regolatrici (o le regole/leggi stesse,</w:t>
      </w:r>
      <w:r>
        <w:rPr>
          <w:spacing w:val="-70"/>
        </w:rPr>
        <w:t> </w:t>
      </w:r>
      <w:r>
        <w:rPr/>
        <w:t>se quest’ultime impongono forti vincoli allo svolgimento del progetto). Ad ogni</w:t>
      </w:r>
      <w:r>
        <w:rPr>
          <w:spacing w:val="1"/>
        </w:rPr>
        <w:t> </w:t>
      </w:r>
      <w:r>
        <w:rPr>
          <w:spacing w:val="-1"/>
        </w:rPr>
        <w:t>stakeholder</w:t>
      </w:r>
      <w:r>
        <w:rPr>
          <w:spacing w:val="-18"/>
        </w:rPr>
        <w:t> </w:t>
      </w:r>
      <w:r>
        <w:rPr>
          <w:spacing w:val="-1"/>
        </w:rPr>
        <w:t>bisogna</w:t>
      </w:r>
      <w:r>
        <w:rPr>
          <w:spacing w:val="-16"/>
        </w:rPr>
        <w:t> </w:t>
      </w:r>
      <w:r>
        <w:rPr>
          <w:spacing w:val="-1"/>
        </w:rPr>
        <w:t>associare</w:t>
      </w:r>
      <w:r>
        <w:rPr>
          <w:spacing w:val="-12"/>
        </w:rPr>
        <w:t> </w:t>
      </w:r>
      <w:r>
        <w:rPr>
          <w:spacing w:val="-1"/>
        </w:rPr>
        <w:t>i</w:t>
      </w:r>
      <w:r>
        <w:rPr>
          <w:spacing w:val="-14"/>
        </w:rPr>
        <w:t> </w:t>
      </w:r>
      <w:r>
        <w:rPr/>
        <w:t>principali</w:t>
      </w:r>
      <w:r>
        <w:rPr>
          <w:spacing w:val="-14"/>
        </w:rPr>
        <w:t> </w:t>
      </w:r>
      <w:r>
        <w:rPr/>
        <w:t>requisiti</w:t>
      </w:r>
      <w:r>
        <w:rPr>
          <w:spacing w:val="-14"/>
        </w:rPr>
        <w:t> </w:t>
      </w:r>
      <w:r>
        <w:rPr/>
        <w:t>(richieste)</w:t>
      </w:r>
      <w:r>
        <w:rPr>
          <w:spacing w:val="-17"/>
        </w:rPr>
        <w:t> </w:t>
      </w:r>
      <w:r>
        <w:rPr/>
        <w:t>da</w:t>
      </w:r>
      <w:r>
        <w:rPr>
          <w:spacing w:val="-16"/>
        </w:rPr>
        <w:t> </w:t>
      </w:r>
      <w:r>
        <w:rPr/>
        <w:t>loro</w:t>
      </w:r>
      <w:r>
        <w:rPr>
          <w:spacing w:val="-14"/>
        </w:rPr>
        <w:t> </w:t>
      </w:r>
      <w:r>
        <w:rPr/>
        <w:t>definiti,</w:t>
      </w:r>
      <w:r>
        <w:rPr>
          <w:spacing w:val="-17"/>
        </w:rPr>
        <w:t> </w:t>
      </w:r>
      <w:r>
        <w:rPr/>
        <w:t>almeno</w:t>
      </w:r>
      <w:r>
        <w:rPr>
          <w:spacing w:val="-70"/>
        </w:rPr>
        <w:t> </w:t>
      </w:r>
      <w:r>
        <w:rPr/>
        <w:t>quelli che sono già chiaramente conosciuti nella fase della stesura della LoI/EoI.</w:t>
      </w:r>
      <w:r>
        <w:rPr>
          <w:spacing w:val="1"/>
        </w:rPr>
        <w:t> </w:t>
      </w:r>
      <w:r>
        <w:rPr/>
        <w:t>L’identificazione</w:t>
      </w:r>
      <w:r>
        <w:rPr>
          <w:spacing w:val="-5"/>
        </w:rPr>
        <w:t> </w:t>
      </w:r>
      <w:r>
        <w:rPr/>
        <w:t>di</w:t>
      </w:r>
      <w:r>
        <w:rPr>
          <w:spacing w:val="-5"/>
        </w:rPr>
        <w:t> </w:t>
      </w:r>
      <w:r>
        <w:rPr/>
        <w:t>stakeholders</w:t>
      </w:r>
      <w:r>
        <w:rPr>
          <w:spacing w:val="-6"/>
        </w:rPr>
        <w:t> </w:t>
      </w:r>
      <w:r>
        <w:rPr/>
        <w:t>e</w:t>
      </w:r>
      <w:r>
        <w:rPr>
          <w:spacing w:val="-4"/>
        </w:rPr>
        <w:t> </w:t>
      </w:r>
      <w:r>
        <w:rPr/>
        <w:t>requisiti</w:t>
      </w:r>
      <w:r>
        <w:rPr>
          <w:spacing w:val="-1"/>
        </w:rPr>
        <w:t> </w:t>
      </w:r>
      <w:r>
        <w:rPr/>
        <w:t>deve</w:t>
      </w:r>
      <w:r>
        <w:rPr>
          <w:spacing w:val="-7"/>
        </w:rPr>
        <w:t> </w:t>
      </w:r>
      <w:r>
        <w:rPr/>
        <w:t>permettere</w:t>
      </w:r>
      <w:r>
        <w:rPr>
          <w:spacing w:val="-5"/>
        </w:rPr>
        <w:t> </w:t>
      </w:r>
      <w:r>
        <w:rPr/>
        <w:t>di</w:t>
      </w:r>
      <w:r>
        <w:rPr>
          <w:spacing w:val="-6"/>
        </w:rPr>
        <w:t> </w:t>
      </w:r>
      <w:r>
        <w:rPr/>
        <w:t>affrontare</w:t>
      </w:r>
      <w:r>
        <w:rPr>
          <w:spacing w:val="-6"/>
        </w:rPr>
        <w:t> </w:t>
      </w:r>
      <w:r>
        <w:rPr/>
        <w:t>la</w:t>
      </w:r>
      <w:r>
        <w:rPr>
          <w:spacing w:val="-4"/>
        </w:rPr>
        <w:t> </w:t>
      </w:r>
      <w:r>
        <w:rPr/>
        <w:t>fase</w:t>
      </w:r>
      <w:r>
        <w:rPr>
          <w:spacing w:val="-7"/>
        </w:rPr>
        <w:t> </w:t>
      </w:r>
      <w:r>
        <w:rPr/>
        <w:t>di</w:t>
      </w:r>
      <w:r>
        <w:rPr>
          <w:spacing w:val="-70"/>
        </w:rPr>
        <w:t> </w:t>
      </w:r>
      <w:r>
        <w:rPr/>
        <w:t>studio, finalizzandola con la redazione del CDR, verificando che la proposta finale</w:t>
      </w:r>
      <w:r>
        <w:rPr>
          <w:spacing w:val="1"/>
        </w:rPr>
        <w:t> </w:t>
      </w:r>
      <w:r>
        <w:rPr/>
        <w:t>sia</w:t>
      </w:r>
      <w:r>
        <w:rPr>
          <w:spacing w:val="-1"/>
        </w:rPr>
        <w:t> </w:t>
      </w:r>
      <w:r>
        <w:rPr/>
        <w:t>coerente</w:t>
      </w:r>
      <w:r>
        <w:rPr>
          <w:spacing w:val="-2"/>
        </w:rPr>
        <w:t> </w:t>
      </w:r>
      <w:r>
        <w:rPr/>
        <w:t>con</w:t>
      </w:r>
      <w:r>
        <w:rPr>
          <w:spacing w:val="-3"/>
        </w:rPr>
        <w:t> </w:t>
      </w:r>
      <w:r>
        <w:rPr/>
        <w:t>i requisiti</w:t>
      </w:r>
      <w:r>
        <w:rPr>
          <w:spacing w:val="-1"/>
        </w:rPr>
        <w:t> </w:t>
      </w:r>
      <w:r>
        <w:rPr/>
        <w:t>iniziali.</w:t>
      </w:r>
    </w:p>
    <w:sectPr>
      <w:pgSz w:w="11900" w:h="16850"/>
      <w:pgMar w:header="636" w:footer="750" w:top="1540" w:bottom="940" w:left="114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Trebuchet MS">
    <w:altName w:val="Trebuchet MS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67.850006pt;margin-top:793.527893pt;width:59.35pt;height:13.6pt;mso-position-horizontal-relative:page;mso-position-vertical-relative:page;z-index:-15895552" type="#_x0000_t202" id="docshape14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Pagina</w:t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  <w:r>
                  <w:rPr>
                    <w:spacing w:val="-2"/>
                    <w:sz w:val="20"/>
                  </w:rPr>
                  <w:t> </w:t>
                </w:r>
                <w:r>
                  <w:rPr>
                    <w:sz w:val="20"/>
                  </w:rPr>
                  <w:t>di</w:t>
                </w:r>
                <w:r>
                  <w:rPr>
                    <w:spacing w:val="-2"/>
                    <w:sz w:val="20"/>
                  </w:rPr>
                  <w:t> </w:t>
                </w:r>
                <w:r>
                  <w:rPr>
                    <w:sz w:val="20"/>
                  </w:rPr>
                  <w:t>4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129.599792pt;margin-top:31.786276pt;width:419.65pt;height:46.15pt;mso-position-horizontal-relative:page;mso-position-vertical-relative:page;z-index:-15897600" id="docshapegroup8" coordorigin="2592,636" coordsize="8393,923">
          <v:shape style="position:absolute;left:2592;top:635;width:8393;height:923" type="#_x0000_t75" id="docshape9" stroked="false">
            <v:imagedata r:id="rId1" o:title=""/>
          </v:shape>
          <v:shape style="position:absolute;left:2652;top:660;width:8280;height:809" id="docshape10" coordorigin="2652,660" coordsize="8280,809" path="m2652,921l2661,852,2688,789,2728,736,2781,696,2844,669,2913,660,10671,660,10740,669,10803,696,10856,736,10896,789,10923,852,10932,921,10932,1208,10923,1277,10896,1340,10856,1392,10803,1433,10740,1459,10671,1469,2913,1469,2844,1459,2781,1433,2728,1392,2688,1340,2661,1277,2652,1208,2652,921xe" filled="false" stroked="true" strokeweight=".72pt" strokecolor="#000000">
            <v:path arrowok="t"/>
            <v:stroke dashstyle="solid"/>
          </v:shape>
          <w10:wrap type="none"/>
        </v:group>
      </w:pict>
    </w:r>
    <w:r>
      <w:rPr/>
      <w:pict>
        <v:shape style="position:absolute;margin-left:203.289993pt;margin-top:33.930702pt;width:89.45pt;height:29.9pt;mso-position-horizontal-relative:page;mso-position-vertical-relative:page;z-index:-15897088" type="#_x0000_t202" id="docshape11" filled="false" stroked="false">
          <v:textbox inset="0,0,0,0">
            <w:txbxContent>
              <w:p>
                <w:pPr>
                  <w:spacing w:before="20"/>
                  <w:ind w:left="3" w:right="0" w:firstLine="0"/>
                  <w:jc w:val="center"/>
                  <w:rPr>
                    <w:i/>
                    <w:sz w:val="16"/>
                  </w:rPr>
                </w:pPr>
                <w:r>
                  <w:rPr>
                    <w:i/>
                    <w:sz w:val="16"/>
                  </w:rPr>
                  <w:t>DocID</w:t>
                </w:r>
              </w:p>
              <w:p>
                <w:pPr>
                  <w:pStyle w:val="BodyText"/>
                  <w:spacing w:before="92"/>
                  <w:jc w:val="center"/>
                </w:pPr>
                <w:r>
                  <w:rPr/>
                  <w:t>INFN-PM-QA-502</w:t>
                </w:r>
              </w:p>
            </w:txbxContent>
          </v:textbox>
          <w10:wrap type="none"/>
        </v:shape>
      </w:pict>
    </w:r>
    <w:r>
      <w:rPr/>
      <w:pict>
        <v:shape style="position:absolute;margin-left:409.470001pt;margin-top:36.3307pt;width:19.05pt;height:27.5pt;mso-position-horizontal-relative:page;mso-position-vertical-relative:page;z-index:-15896576" type="#_x0000_t202" id="docshape12" filled="false" stroked="false">
          <v:textbox inset="0,0,0,0">
            <w:txbxContent>
              <w:p>
                <w:pPr>
                  <w:spacing w:before="20"/>
                  <w:ind w:left="31" w:right="0" w:firstLine="0"/>
                  <w:jc w:val="left"/>
                  <w:rPr>
                    <w:i/>
                    <w:sz w:val="16"/>
                  </w:rPr>
                </w:pPr>
                <w:r>
                  <w:rPr>
                    <w:i/>
                    <w:sz w:val="16"/>
                  </w:rPr>
                  <w:t>Rev.</w:t>
                </w:r>
              </w:p>
              <w:p>
                <w:pPr>
                  <w:pStyle w:val="BodyText"/>
                  <w:spacing w:before="44"/>
                  <w:ind w:left="20"/>
                </w:pPr>
                <w:r>
                  <w:rPr/>
                  <w:t>1.1</w:t>
                </w:r>
              </w:p>
            </w:txbxContent>
          </v:textbox>
          <w10:wrap type="none"/>
        </v:shape>
      </w:pict>
    </w:r>
    <w:r>
      <w:rPr/>
      <w:pict>
        <v:shape style="position:absolute;margin-left:473.579987pt;margin-top:36.3307pt;width:54pt;height:27.5pt;mso-position-horizontal-relative:page;mso-position-vertical-relative:page;z-index:-15896064" type="#_x0000_t202" id="docshape13" filled="false" stroked="false">
          <v:textbox inset="0,0,0,0">
            <w:txbxContent>
              <w:p>
                <w:pPr>
                  <w:spacing w:before="20"/>
                  <w:ind w:left="0" w:right="0" w:firstLine="0"/>
                  <w:jc w:val="center"/>
                  <w:rPr>
                    <w:i/>
                    <w:sz w:val="16"/>
                  </w:rPr>
                </w:pPr>
                <w:r>
                  <w:rPr>
                    <w:i/>
                    <w:sz w:val="16"/>
                  </w:rPr>
                  <w:t>Validità</w:t>
                </w:r>
              </w:p>
              <w:p>
                <w:pPr>
                  <w:pStyle w:val="BodyText"/>
                  <w:spacing w:before="44"/>
                  <w:jc w:val="center"/>
                </w:pPr>
                <w:r>
                  <w:rPr/>
                  <w:t>Rilasciato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"/>
      <w:lvlJc w:val="left"/>
      <w:pPr>
        <w:ind w:left="710" w:hanging="432"/>
        <w:jc w:val="left"/>
      </w:pPr>
      <w:rPr>
        <w:rFonts w:hint="default" w:ascii="Trebuchet MS" w:hAnsi="Trebuchet MS" w:eastAsia="Trebuchet MS" w:cs="Trebuchet MS"/>
        <w:b/>
        <w:bCs/>
        <w:i w:val="0"/>
        <w:iCs w:val="0"/>
        <w:w w:val="100"/>
        <w:sz w:val="28"/>
        <w:szCs w:val="28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21" w:hanging="432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23" w:hanging="432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425" w:hanging="432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4327" w:hanging="432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5229" w:hanging="432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6131" w:hanging="432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7033" w:hanging="432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7935" w:hanging="432"/>
      </w:pPr>
      <w:rPr>
        <w:rFonts w:hint="default"/>
        <w:lang w:val="en-gb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758" w:hanging="480"/>
        <w:jc w:val="left"/>
      </w:pPr>
      <w:rPr>
        <w:rFonts w:hint="default" w:ascii="Trebuchet MS" w:hAnsi="Trebuchet MS" w:eastAsia="Trebuchet MS" w:cs="Trebuchet MS"/>
        <w:b/>
        <w:bCs/>
        <w:i w:val="0"/>
        <w:iCs w:val="0"/>
        <w:w w:val="100"/>
        <w:sz w:val="24"/>
        <w:szCs w:val="24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57" w:hanging="480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55" w:hanging="480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453" w:hanging="480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4351" w:hanging="480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5249" w:hanging="480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6147" w:hanging="480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7045" w:hanging="480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7943" w:hanging="480"/>
      </w:pPr>
      <w:rPr>
        <w:rFonts w:hint="default"/>
        <w:lang w:val="en-gb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n-gb" w:eastAsia="en-US" w:bidi="ar-SA"/>
    </w:rPr>
  </w:style>
  <w:style w:styleId="TOC1" w:type="paragraph">
    <w:name w:val="TOC 1"/>
    <w:basedOn w:val="Normal"/>
    <w:uiPriority w:val="1"/>
    <w:qFormat/>
    <w:pPr>
      <w:spacing w:before="120"/>
      <w:ind w:left="758" w:hanging="481"/>
    </w:pPr>
    <w:rPr>
      <w:rFonts w:ascii="Trebuchet MS" w:hAnsi="Trebuchet MS" w:eastAsia="Trebuchet MS" w:cs="Trebuchet MS"/>
      <w:b/>
      <w:bCs/>
      <w:sz w:val="24"/>
      <w:szCs w:val="24"/>
      <w:lang w:val="en-gb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24"/>
      <w:szCs w:val="24"/>
      <w:lang w:val="en-gb" w:eastAsia="en-US" w:bidi="ar-SA"/>
    </w:rPr>
  </w:style>
  <w:style w:styleId="Heading1" w:type="paragraph">
    <w:name w:val="Heading 1"/>
    <w:basedOn w:val="Normal"/>
    <w:uiPriority w:val="1"/>
    <w:qFormat/>
    <w:pPr>
      <w:ind w:left="710" w:hanging="433"/>
      <w:jc w:val="both"/>
      <w:outlineLvl w:val="1"/>
    </w:pPr>
    <w:rPr>
      <w:rFonts w:ascii="Trebuchet MS" w:hAnsi="Trebuchet MS" w:eastAsia="Trebuchet MS" w:cs="Trebuchet MS"/>
      <w:b/>
      <w:bCs/>
      <w:sz w:val="28"/>
      <w:szCs w:val="28"/>
      <w:lang w:val="en-gb" w:eastAsia="en-US" w:bidi="ar-SA"/>
    </w:rPr>
  </w:style>
  <w:style w:styleId="Title" w:type="paragraph">
    <w:name w:val="Title"/>
    <w:basedOn w:val="Normal"/>
    <w:uiPriority w:val="1"/>
    <w:qFormat/>
    <w:pPr>
      <w:ind w:left="2143" w:right="1874" w:hanging="122"/>
      <w:jc w:val="center"/>
    </w:pPr>
    <w:rPr>
      <w:rFonts w:ascii="Arial" w:hAnsi="Arial" w:eastAsia="Arial" w:cs="Arial"/>
      <w:b/>
      <w:bCs/>
      <w:sz w:val="44"/>
      <w:szCs w:val="44"/>
      <w:lang w:val="en-gb" w:eastAsia="en-US" w:bidi="ar-SA"/>
    </w:rPr>
  </w:style>
  <w:style w:styleId="ListParagraph" w:type="paragraph">
    <w:name w:val="List Paragraph"/>
    <w:basedOn w:val="Normal"/>
    <w:uiPriority w:val="1"/>
    <w:qFormat/>
    <w:pPr>
      <w:ind w:left="710" w:hanging="481"/>
    </w:pPr>
    <w:rPr>
      <w:rFonts w:ascii="Trebuchet MS" w:hAnsi="Trebuchet MS" w:eastAsia="Trebuchet MS" w:cs="Trebuchet MS"/>
      <w:lang w:val="en-gb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rebuchet MS" w:hAnsi="Trebuchet MS" w:eastAsia="Trebuchet MS" w:cs="Trebuchet MS"/>
      <w:lang w:val="en-gb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Falone</dc:creator>
  <dcterms:created xsi:type="dcterms:W3CDTF">2021-07-31T09:59:08Z</dcterms:created>
  <dcterms:modified xsi:type="dcterms:W3CDTF">2021-07-31T09:59:08Z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2021-07-31T00:00:00Z</vt:filetime>
  </property>
</Properties>
</file>